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D4AF" w14:textId="77777777" w:rsidR="00BB1AA0" w:rsidRPr="000B1EC3" w:rsidRDefault="00BB1AA0" w:rsidP="000B1EC3">
      <w:pPr>
        <w:spacing w:after="0" w:line="276" w:lineRule="auto"/>
        <w:jc w:val="both"/>
        <w:rPr>
          <w:rFonts w:ascii="Arial" w:eastAsia="PMingLiU" w:hAnsi="Arial" w:cs="Arial"/>
          <w:sz w:val="24"/>
          <w:szCs w:val="24"/>
        </w:rPr>
      </w:pPr>
      <w:r w:rsidRPr="000B1EC3">
        <w:rPr>
          <w:rFonts w:ascii="Arial" w:eastAsia="PMingLiU" w:hAnsi="Arial" w:cs="Arial"/>
          <w:sz w:val="24"/>
          <w:szCs w:val="24"/>
        </w:rPr>
        <w:t>IMMEDIATE RELEASE</w:t>
      </w:r>
    </w:p>
    <w:p w14:paraId="5D0CD711" w14:textId="24FC1CC8" w:rsidR="00FF0604" w:rsidRPr="000B1EC3" w:rsidRDefault="00FF0604" w:rsidP="007A7BBE">
      <w:pPr>
        <w:snapToGrid w:val="0"/>
        <w:spacing w:after="0" w:line="276" w:lineRule="auto"/>
        <w:jc w:val="both"/>
        <w:rPr>
          <w:rFonts w:ascii="Arial" w:hAnsi="Arial" w:cs="Arial"/>
          <w:bCs/>
          <w:sz w:val="24"/>
          <w:szCs w:val="24"/>
        </w:rPr>
      </w:pPr>
    </w:p>
    <w:p w14:paraId="0735DF54" w14:textId="77777777" w:rsidR="007A7BBE" w:rsidRDefault="007A7BBE" w:rsidP="007A7BBE">
      <w:pPr>
        <w:snapToGrid w:val="0"/>
        <w:spacing w:after="0" w:line="264" w:lineRule="auto"/>
        <w:rPr>
          <w:rFonts w:ascii="Arial" w:hAnsi="Arial" w:cs="Arial"/>
          <w:b/>
          <w:bCs/>
          <w:sz w:val="30"/>
          <w:szCs w:val="30"/>
        </w:rPr>
      </w:pPr>
      <w:r>
        <w:rPr>
          <w:rFonts w:ascii="Arial" w:hAnsi="Arial" w:cs="Arial"/>
          <w:b/>
          <w:bCs/>
          <w:sz w:val="30"/>
          <w:szCs w:val="30"/>
        </w:rPr>
        <w:t>MGM Prepares Talents for the Opportunities of the Greater Bay Area</w:t>
      </w:r>
    </w:p>
    <w:p w14:paraId="04ED9C41" w14:textId="00984F88" w:rsidR="007A7BBE" w:rsidRDefault="007A7BBE" w:rsidP="007A7BBE">
      <w:pPr>
        <w:snapToGrid w:val="0"/>
        <w:spacing w:after="0"/>
        <w:rPr>
          <w:rFonts w:ascii="Arial" w:hAnsi="Arial" w:cs="Arial"/>
          <w:i/>
          <w:iCs/>
          <w:color w:val="000000"/>
          <w:sz w:val="26"/>
          <w:szCs w:val="26"/>
        </w:rPr>
      </w:pPr>
      <w:r>
        <w:rPr>
          <w:rFonts w:ascii="Arial" w:hAnsi="Arial" w:cs="Arial"/>
          <w:i/>
          <w:iCs/>
          <w:color w:val="000000"/>
          <w:sz w:val="26"/>
          <w:szCs w:val="26"/>
        </w:rPr>
        <w:t>Organize</w:t>
      </w:r>
      <w:r>
        <w:rPr>
          <w:rFonts w:ascii="Arial" w:hAnsi="Arial" w:cs="Arial"/>
          <w:i/>
          <w:iCs/>
          <w:color w:val="000000"/>
          <w:sz w:val="26"/>
          <w:szCs w:val="26"/>
        </w:rPr>
        <w:t>s</w:t>
      </w:r>
      <w:r>
        <w:rPr>
          <w:rFonts w:ascii="Arial" w:hAnsi="Arial" w:cs="Arial"/>
          <w:i/>
          <w:iCs/>
          <w:color w:val="000000"/>
          <w:sz w:val="26"/>
          <w:szCs w:val="26"/>
        </w:rPr>
        <w:t xml:space="preserve"> First-Hand Visit to Ho</w:t>
      </w:r>
      <w:r>
        <w:rPr>
          <w:rFonts w:ascii="Arial" w:hAnsi="Arial" w:cs="Arial"/>
          <w:i/>
          <w:iCs/>
          <w:color w:val="000000"/>
          <w:sz w:val="26"/>
          <w:szCs w:val="26"/>
        </w:rPr>
        <w:t xml:space="preserve">ng Kong-Zhuhai-Macao Bridge for </w:t>
      </w:r>
      <w:r>
        <w:rPr>
          <w:rFonts w:ascii="Arial" w:hAnsi="Arial" w:cs="Arial"/>
          <w:i/>
          <w:iCs/>
          <w:color w:val="000000"/>
          <w:sz w:val="26"/>
          <w:szCs w:val="26"/>
        </w:rPr>
        <w:t>Team Members</w:t>
      </w:r>
    </w:p>
    <w:p w14:paraId="0DE5F8A5" w14:textId="4A8081E5" w:rsidR="007A7BBE" w:rsidRDefault="007A7BBE" w:rsidP="000B1EC3">
      <w:pPr>
        <w:spacing w:after="0" w:line="276" w:lineRule="auto"/>
        <w:jc w:val="center"/>
        <w:rPr>
          <w:rFonts w:ascii="Arial" w:hAnsi="Arial" w:cs="Arial"/>
          <w:bCs/>
          <w:i/>
          <w:sz w:val="26"/>
          <w:szCs w:val="26"/>
        </w:rPr>
      </w:pPr>
    </w:p>
    <w:p w14:paraId="0A6D4CC3" w14:textId="654741A2" w:rsidR="00B75899" w:rsidRPr="000B1EC3" w:rsidRDefault="009C3DD9" w:rsidP="000B1EC3">
      <w:pPr>
        <w:spacing w:after="0" w:line="276" w:lineRule="auto"/>
        <w:jc w:val="both"/>
        <w:rPr>
          <w:rFonts w:ascii="Arial" w:hAnsi="Arial" w:cs="Arial"/>
          <w:bCs/>
          <w:sz w:val="24"/>
          <w:szCs w:val="24"/>
        </w:rPr>
      </w:pPr>
      <w:r w:rsidRPr="000B1EC3">
        <w:rPr>
          <w:rFonts w:ascii="Arial" w:hAnsi="Arial" w:cs="Arial"/>
          <w:b/>
          <w:bCs/>
          <w:sz w:val="24"/>
          <w:szCs w:val="24"/>
        </w:rPr>
        <w:t xml:space="preserve">[June </w:t>
      </w:r>
      <w:r w:rsidR="002A575E" w:rsidRPr="000B1EC3">
        <w:rPr>
          <w:rFonts w:ascii="Arial" w:hAnsi="Arial" w:cs="Arial"/>
          <w:b/>
          <w:bCs/>
          <w:sz w:val="24"/>
          <w:szCs w:val="24"/>
        </w:rPr>
        <w:t>25</w:t>
      </w:r>
      <w:r w:rsidRPr="000B1EC3">
        <w:rPr>
          <w:rFonts w:ascii="Arial" w:hAnsi="Arial" w:cs="Arial"/>
          <w:b/>
          <w:bCs/>
          <w:sz w:val="24"/>
          <w:szCs w:val="24"/>
        </w:rPr>
        <w:t>, 2018, Macau]</w:t>
      </w:r>
      <w:r w:rsidR="002A575E" w:rsidRPr="000B1EC3">
        <w:rPr>
          <w:rFonts w:ascii="Arial" w:hAnsi="Arial" w:cs="Arial"/>
          <w:bCs/>
          <w:sz w:val="24"/>
          <w:szCs w:val="24"/>
        </w:rPr>
        <w:t xml:space="preserve"> With the support and facilitation of </w:t>
      </w:r>
      <w:r w:rsidR="00E46E53" w:rsidRPr="007A7BBE">
        <w:rPr>
          <w:rFonts w:ascii="Arial" w:hAnsi="Arial" w:cs="Arial"/>
          <w:bCs/>
          <w:sz w:val="24"/>
          <w:szCs w:val="24"/>
        </w:rPr>
        <w:t>the Economic Affairs Department of</w:t>
      </w:r>
      <w:r w:rsidR="00E46E53" w:rsidRPr="00E46E53">
        <w:rPr>
          <w:rFonts w:ascii="Arial" w:hAnsi="Arial" w:cs="Arial"/>
          <w:bCs/>
          <w:sz w:val="24"/>
          <w:szCs w:val="24"/>
        </w:rPr>
        <w:t xml:space="preserve"> </w:t>
      </w:r>
      <w:r w:rsidR="00B75899" w:rsidRPr="000B1EC3">
        <w:rPr>
          <w:rFonts w:ascii="Arial" w:hAnsi="Arial" w:cs="Arial"/>
          <w:bCs/>
          <w:sz w:val="24"/>
          <w:szCs w:val="24"/>
        </w:rPr>
        <w:t>the Liaison Office of the Central People</w:t>
      </w:r>
      <w:r w:rsidR="001460E3" w:rsidRPr="000B1EC3">
        <w:rPr>
          <w:rFonts w:ascii="Arial" w:hAnsi="Arial" w:cs="Arial"/>
          <w:bCs/>
          <w:sz w:val="24"/>
          <w:szCs w:val="24"/>
        </w:rPr>
        <w:t>’s Government in the Macao SAR</w:t>
      </w:r>
      <w:r w:rsidR="00B75899" w:rsidRPr="000B1EC3">
        <w:rPr>
          <w:rFonts w:ascii="Arial" w:hAnsi="Arial" w:cs="Arial"/>
          <w:bCs/>
          <w:sz w:val="24"/>
          <w:szCs w:val="24"/>
        </w:rPr>
        <w:t xml:space="preserve">, MGM visited the key </w:t>
      </w:r>
      <w:r w:rsidR="002A575E" w:rsidRPr="000B1EC3">
        <w:rPr>
          <w:rFonts w:ascii="Arial" w:hAnsi="Arial" w:cs="Arial"/>
          <w:bCs/>
          <w:sz w:val="24"/>
          <w:szCs w:val="24"/>
        </w:rPr>
        <w:t>infrastructure of the Greater Bay Area</w:t>
      </w:r>
      <w:r w:rsidR="00D17A53" w:rsidRPr="000B1EC3">
        <w:rPr>
          <w:rFonts w:ascii="Arial" w:hAnsi="Arial" w:cs="Arial"/>
          <w:bCs/>
          <w:sz w:val="24"/>
          <w:szCs w:val="24"/>
        </w:rPr>
        <w:t>, the</w:t>
      </w:r>
      <w:r w:rsidR="00B75899" w:rsidRPr="000B1EC3">
        <w:rPr>
          <w:rFonts w:ascii="Arial" w:hAnsi="Arial" w:cs="Arial"/>
          <w:bCs/>
          <w:sz w:val="24"/>
          <w:szCs w:val="24"/>
        </w:rPr>
        <w:t xml:space="preserve"> Hong Kong-Zhuhai-Maca</w:t>
      </w:r>
      <w:r w:rsidR="00D17A53" w:rsidRPr="000B1EC3">
        <w:rPr>
          <w:rFonts w:ascii="Arial" w:hAnsi="Arial" w:cs="Arial"/>
          <w:bCs/>
          <w:sz w:val="24"/>
          <w:szCs w:val="24"/>
        </w:rPr>
        <w:t>o</w:t>
      </w:r>
      <w:r w:rsidR="00B75899" w:rsidRPr="000B1EC3">
        <w:rPr>
          <w:rFonts w:ascii="Arial" w:hAnsi="Arial" w:cs="Arial"/>
          <w:bCs/>
          <w:sz w:val="24"/>
          <w:szCs w:val="24"/>
        </w:rPr>
        <w:t xml:space="preserve"> Bridge (HZMB)</w:t>
      </w:r>
      <w:r w:rsidR="00457DE5" w:rsidRPr="000B1EC3">
        <w:rPr>
          <w:rFonts w:ascii="Arial" w:hAnsi="Arial" w:cs="Arial"/>
          <w:bCs/>
          <w:sz w:val="24"/>
          <w:szCs w:val="24"/>
        </w:rPr>
        <w:t>,</w:t>
      </w:r>
      <w:r w:rsidR="00D17A53" w:rsidRPr="000B1EC3">
        <w:rPr>
          <w:rFonts w:ascii="Arial" w:hAnsi="Arial" w:cs="Arial"/>
          <w:bCs/>
          <w:sz w:val="24"/>
          <w:szCs w:val="24"/>
        </w:rPr>
        <w:t xml:space="preserve"> on June 21</w:t>
      </w:r>
      <w:r w:rsidR="00B75899" w:rsidRPr="000B1EC3">
        <w:rPr>
          <w:rFonts w:ascii="Arial" w:hAnsi="Arial" w:cs="Arial"/>
          <w:bCs/>
          <w:sz w:val="24"/>
          <w:szCs w:val="24"/>
        </w:rPr>
        <w:t xml:space="preserve">. Team members </w:t>
      </w:r>
      <w:r w:rsidR="002A575E" w:rsidRPr="000B1EC3">
        <w:rPr>
          <w:rFonts w:ascii="Arial" w:hAnsi="Arial" w:cs="Arial"/>
          <w:bCs/>
          <w:sz w:val="24"/>
          <w:szCs w:val="24"/>
        </w:rPr>
        <w:t xml:space="preserve">not only </w:t>
      </w:r>
      <w:r w:rsidR="00B75899" w:rsidRPr="000B1EC3">
        <w:rPr>
          <w:rFonts w:ascii="Arial" w:hAnsi="Arial" w:cs="Arial"/>
          <w:bCs/>
          <w:sz w:val="24"/>
          <w:szCs w:val="24"/>
        </w:rPr>
        <w:t xml:space="preserve">had the opportunity to visit the </w:t>
      </w:r>
      <w:r w:rsidR="002A575E" w:rsidRPr="000B1EC3">
        <w:rPr>
          <w:rFonts w:ascii="Arial" w:hAnsi="Arial" w:cs="Arial"/>
          <w:bCs/>
          <w:sz w:val="24"/>
          <w:szCs w:val="24"/>
        </w:rPr>
        <w:t>grandiose construction of the </w:t>
      </w:r>
      <w:r w:rsidR="007A7BBE">
        <w:rPr>
          <w:rFonts w:ascii="Arial" w:hAnsi="Arial" w:cs="Arial"/>
          <w:bCs/>
          <w:sz w:val="24"/>
          <w:szCs w:val="24"/>
        </w:rPr>
        <w:t xml:space="preserve">century </w:t>
      </w:r>
      <w:r w:rsidR="007131DE" w:rsidRPr="000B1EC3">
        <w:rPr>
          <w:rFonts w:ascii="Arial" w:hAnsi="Arial" w:cs="Arial"/>
          <w:bCs/>
          <w:sz w:val="24"/>
          <w:szCs w:val="24"/>
        </w:rPr>
        <w:t>before it is officially opened to traffic</w:t>
      </w:r>
      <w:r w:rsidR="00B75899" w:rsidRPr="000B1EC3">
        <w:rPr>
          <w:rFonts w:ascii="Arial" w:hAnsi="Arial" w:cs="Arial"/>
          <w:bCs/>
          <w:sz w:val="24"/>
          <w:szCs w:val="24"/>
        </w:rPr>
        <w:t xml:space="preserve">, </w:t>
      </w:r>
      <w:r w:rsidR="00D17A53" w:rsidRPr="000B1EC3">
        <w:rPr>
          <w:rFonts w:ascii="Arial" w:hAnsi="Arial" w:cs="Arial"/>
          <w:bCs/>
          <w:sz w:val="24"/>
          <w:szCs w:val="24"/>
        </w:rPr>
        <w:t xml:space="preserve">but also </w:t>
      </w:r>
      <w:r w:rsidR="00B75899" w:rsidRPr="000B1EC3">
        <w:rPr>
          <w:rFonts w:ascii="Arial" w:hAnsi="Arial" w:cs="Arial"/>
          <w:bCs/>
          <w:sz w:val="24"/>
          <w:szCs w:val="24"/>
        </w:rPr>
        <w:t xml:space="preserve">to gain an in-depth understanding of the infrastructure and development </w:t>
      </w:r>
      <w:r w:rsidR="002A575E" w:rsidRPr="000B1EC3">
        <w:rPr>
          <w:rFonts w:ascii="Arial" w:hAnsi="Arial" w:cs="Arial"/>
          <w:bCs/>
          <w:sz w:val="24"/>
          <w:szCs w:val="24"/>
        </w:rPr>
        <w:t xml:space="preserve">opportunities </w:t>
      </w:r>
      <w:r w:rsidR="00B75899" w:rsidRPr="000B1EC3">
        <w:rPr>
          <w:rFonts w:ascii="Arial" w:hAnsi="Arial" w:cs="Arial"/>
          <w:bCs/>
          <w:sz w:val="24"/>
          <w:szCs w:val="24"/>
        </w:rPr>
        <w:t xml:space="preserve">of the </w:t>
      </w:r>
      <w:r w:rsidR="002A575E" w:rsidRPr="000B1EC3">
        <w:rPr>
          <w:rFonts w:ascii="Arial" w:hAnsi="Arial" w:cs="Arial"/>
          <w:bCs/>
          <w:sz w:val="24"/>
          <w:szCs w:val="24"/>
        </w:rPr>
        <w:t>Greater Bay Area</w:t>
      </w:r>
      <w:r w:rsidR="00B75899" w:rsidRPr="000B1EC3">
        <w:rPr>
          <w:rFonts w:ascii="Arial" w:hAnsi="Arial" w:cs="Arial"/>
          <w:bCs/>
          <w:sz w:val="24"/>
          <w:szCs w:val="24"/>
        </w:rPr>
        <w:t>.</w:t>
      </w:r>
    </w:p>
    <w:p w14:paraId="1E267FC7" w14:textId="77777777" w:rsidR="00B75899" w:rsidRPr="000B1EC3" w:rsidRDefault="00B75899" w:rsidP="000B1EC3">
      <w:pPr>
        <w:spacing w:after="0" w:line="276" w:lineRule="auto"/>
        <w:jc w:val="both"/>
        <w:rPr>
          <w:rFonts w:ascii="Arial" w:hAnsi="Arial" w:cs="Arial"/>
          <w:bCs/>
          <w:sz w:val="24"/>
          <w:szCs w:val="24"/>
        </w:rPr>
      </w:pPr>
    </w:p>
    <w:p w14:paraId="4600ABD7" w14:textId="6BCA8022" w:rsidR="00B75899" w:rsidRPr="000B1EC3" w:rsidRDefault="00B75899" w:rsidP="000B1EC3">
      <w:pPr>
        <w:spacing w:after="0" w:line="276" w:lineRule="auto"/>
        <w:jc w:val="both"/>
        <w:rPr>
          <w:rFonts w:ascii="Arial" w:hAnsi="Arial" w:cs="Arial"/>
          <w:bCs/>
          <w:sz w:val="24"/>
          <w:szCs w:val="24"/>
        </w:rPr>
      </w:pPr>
      <w:r w:rsidRPr="000B1EC3">
        <w:rPr>
          <w:rFonts w:ascii="Arial" w:hAnsi="Arial" w:cs="Arial"/>
          <w:bCs/>
          <w:sz w:val="24"/>
          <w:szCs w:val="24"/>
        </w:rPr>
        <w:t xml:space="preserve">Led by </w:t>
      </w:r>
      <w:r w:rsidR="002A575E" w:rsidRPr="000B1EC3">
        <w:rPr>
          <w:rFonts w:ascii="Arial" w:hAnsi="Arial" w:cs="Arial"/>
          <w:b/>
          <w:bCs/>
          <w:sz w:val="24"/>
          <w:szCs w:val="24"/>
        </w:rPr>
        <w:t>Mr. Grant Bowie</w:t>
      </w:r>
      <w:r w:rsidR="002A575E" w:rsidRPr="007A7BBE">
        <w:rPr>
          <w:rFonts w:ascii="Arial" w:hAnsi="Arial" w:cs="Arial"/>
          <w:b/>
          <w:bCs/>
          <w:sz w:val="24"/>
          <w:szCs w:val="24"/>
        </w:rPr>
        <w:t>, Chief Executive Officer and Executive Director of MGM China Holdings Limited</w:t>
      </w:r>
      <w:r w:rsidRPr="007A7BBE">
        <w:rPr>
          <w:rFonts w:ascii="Arial" w:hAnsi="Arial" w:cs="Arial"/>
          <w:b/>
          <w:bCs/>
          <w:sz w:val="24"/>
          <w:szCs w:val="24"/>
        </w:rPr>
        <w:t xml:space="preserve">, </w:t>
      </w:r>
      <w:r w:rsidR="002A575E" w:rsidRPr="000B1EC3">
        <w:rPr>
          <w:rFonts w:ascii="Arial" w:hAnsi="Arial" w:cs="Arial"/>
          <w:bCs/>
          <w:sz w:val="24"/>
          <w:szCs w:val="24"/>
        </w:rPr>
        <w:t>6</w:t>
      </w:r>
      <w:r w:rsidRPr="000B1EC3">
        <w:rPr>
          <w:rFonts w:ascii="Arial" w:hAnsi="Arial" w:cs="Arial"/>
          <w:bCs/>
          <w:sz w:val="24"/>
          <w:szCs w:val="24"/>
        </w:rPr>
        <w:t xml:space="preserve">0 team members visited the </w:t>
      </w:r>
      <w:r w:rsidR="002A575E" w:rsidRPr="000B1EC3">
        <w:rPr>
          <w:rFonts w:ascii="Arial" w:hAnsi="Arial" w:cs="Arial"/>
          <w:bCs/>
          <w:sz w:val="24"/>
          <w:szCs w:val="24"/>
        </w:rPr>
        <w:t>main</w:t>
      </w:r>
      <w:r w:rsidR="00D17A53" w:rsidRPr="000B1EC3">
        <w:rPr>
          <w:rFonts w:ascii="Arial" w:hAnsi="Arial" w:cs="Arial"/>
          <w:bCs/>
          <w:sz w:val="24"/>
          <w:szCs w:val="24"/>
        </w:rPr>
        <w:t xml:space="preserve"> body </w:t>
      </w:r>
      <w:r w:rsidRPr="000B1EC3">
        <w:rPr>
          <w:rFonts w:ascii="Arial" w:hAnsi="Arial" w:cs="Arial"/>
          <w:bCs/>
          <w:sz w:val="24"/>
          <w:szCs w:val="24"/>
        </w:rPr>
        <w:t xml:space="preserve">of the </w:t>
      </w:r>
      <w:r w:rsidR="002A575E" w:rsidRPr="000B1EC3">
        <w:rPr>
          <w:rFonts w:ascii="Arial" w:hAnsi="Arial" w:cs="Arial"/>
          <w:bCs/>
          <w:sz w:val="24"/>
          <w:szCs w:val="24"/>
        </w:rPr>
        <w:t>world</w:t>
      </w:r>
      <w:r w:rsidR="00615FC9" w:rsidRPr="000B1EC3">
        <w:rPr>
          <w:rFonts w:ascii="Arial" w:hAnsi="Arial" w:cs="Arial"/>
          <w:bCs/>
          <w:sz w:val="24"/>
          <w:szCs w:val="24"/>
        </w:rPr>
        <w:t>’</w:t>
      </w:r>
      <w:r w:rsidR="002A575E" w:rsidRPr="000B1EC3">
        <w:rPr>
          <w:rFonts w:ascii="Arial" w:hAnsi="Arial" w:cs="Arial"/>
          <w:bCs/>
          <w:sz w:val="24"/>
          <w:szCs w:val="24"/>
        </w:rPr>
        <w:t>s longest sea-crossing bridge</w:t>
      </w:r>
      <w:r w:rsidR="00D17A53" w:rsidRPr="000B1EC3">
        <w:rPr>
          <w:rFonts w:ascii="Arial" w:hAnsi="Arial" w:cs="Arial"/>
          <w:bCs/>
          <w:sz w:val="24"/>
          <w:szCs w:val="24"/>
        </w:rPr>
        <w:t xml:space="preserve"> </w:t>
      </w:r>
      <w:r w:rsidRPr="000B1EC3">
        <w:rPr>
          <w:rFonts w:ascii="Arial" w:hAnsi="Arial" w:cs="Arial"/>
          <w:bCs/>
          <w:sz w:val="24"/>
          <w:szCs w:val="24"/>
        </w:rPr>
        <w:t xml:space="preserve">via the artificial island in </w:t>
      </w:r>
      <w:proofErr w:type="spellStart"/>
      <w:r w:rsidRPr="000B1EC3">
        <w:rPr>
          <w:rFonts w:ascii="Arial" w:hAnsi="Arial" w:cs="Arial"/>
          <w:bCs/>
          <w:sz w:val="24"/>
          <w:szCs w:val="24"/>
        </w:rPr>
        <w:t>Gongbei</w:t>
      </w:r>
      <w:proofErr w:type="spellEnd"/>
      <w:r w:rsidRPr="000B1EC3">
        <w:rPr>
          <w:rFonts w:ascii="Arial" w:hAnsi="Arial" w:cs="Arial"/>
          <w:bCs/>
          <w:sz w:val="24"/>
          <w:szCs w:val="24"/>
        </w:rPr>
        <w:t xml:space="preserve">. </w:t>
      </w:r>
      <w:r w:rsidR="00D17A53" w:rsidRPr="000B1EC3">
        <w:rPr>
          <w:rFonts w:ascii="Arial" w:hAnsi="Arial" w:cs="Arial"/>
          <w:bCs/>
          <w:sz w:val="24"/>
          <w:szCs w:val="24"/>
        </w:rPr>
        <w:t xml:space="preserve"> Mr. Wei </w:t>
      </w:r>
      <w:proofErr w:type="spellStart"/>
      <w:r w:rsidR="00D17A53" w:rsidRPr="000B1EC3">
        <w:rPr>
          <w:rFonts w:ascii="Arial" w:hAnsi="Arial" w:cs="Arial"/>
          <w:bCs/>
          <w:sz w:val="24"/>
          <w:szCs w:val="24"/>
        </w:rPr>
        <w:t>Dongqing</w:t>
      </w:r>
      <w:proofErr w:type="spellEnd"/>
      <w:r w:rsidR="00D17A53" w:rsidRPr="000B1EC3">
        <w:rPr>
          <w:rFonts w:ascii="Arial" w:hAnsi="Arial" w:cs="Arial"/>
          <w:bCs/>
          <w:sz w:val="24"/>
          <w:szCs w:val="24"/>
        </w:rPr>
        <w:t xml:space="preserve">, Deputy Secretary of the Party Committee and Executive Director of the Hong Kong-Zhuhai-Macao Bridge Authority made an introduction </w:t>
      </w:r>
      <w:r w:rsidR="0016265E" w:rsidRPr="000B1EC3">
        <w:rPr>
          <w:rFonts w:ascii="Arial" w:hAnsi="Arial" w:cs="Arial"/>
          <w:bCs/>
          <w:sz w:val="24"/>
          <w:szCs w:val="24"/>
        </w:rPr>
        <w:t>of</w:t>
      </w:r>
      <w:r w:rsidR="00D17A53" w:rsidRPr="000B1EC3">
        <w:rPr>
          <w:rFonts w:ascii="Arial" w:hAnsi="Arial" w:cs="Arial"/>
          <w:bCs/>
          <w:sz w:val="24"/>
          <w:szCs w:val="24"/>
        </w:rPr>
        <w:t xml:space="preserve"> </w:t>
      </w:r>
      <w:r w:rsidRPr="000B1EC3">
        <w:rPr>
          <w:rFonts w:ascii="Arial" w:hAnsi="Arial" w:cs="Arial"/>
          <w:bCs/>
          <w:sz w:val="24"/>
          <w:szCs w:val="24"/>
        </w:rPr>
        <w:t>the structure, technical diff</w:t>
      </w:r>
      <w:r w:rsidR="00D17A53" w:rsidRPr="000B1EC3">
        <w:rPr>
          <w:rFonts w:ascii="Arial" w:hAnsi="Arial" w:cs="Arial"/>
          <w:bCs/>
          <w:sz w:val="24"/>
          <w:szCs w:val="24"/>
        </w:rPr>
        <w:t>iculties</w:t>
      </w:r>
      <w:r w:rsidRPr="000B1EC3">
        <w:rPr>
          <w:rFonts w:ascii="Arial" w:hAnsi="Arial" w:cs="Arial"/>
          <w:bCs/>
          <w:sz w:val="24"/>
          <w:szCs w:val="24"/>
        </w:rPr>
        <w:t xml:space="preserve"> and construction progress of the Bridge</w:t>
      </w:r>
      <w:r w:rsidR="00D17A53" w:rsidRPr="000B1EC3">
        <w:rPr>
          <w:rFonts w:ascii="Arial" w:hAnsi="Arial" w:cs="Arial"/>
          <w:bCs/>
          <w:sz w:val="24"/>
          <w:szCs w:val="24"/>
        </w:rPr>
        <w:t xml:space="preserve"> to the team members</w:t>
      </w:r>
      <w:r w:rsidRPr="000B1EC3">
        <w:rPr>
          <w:rFonts w:ascii="Arial" w:hAnsi="Arial" w:cs="Arial"/>
          <w:bCs/>
          <w:sz w:val="24"/>
          <w:szCs w:val="24"/>
        </w:rPr>
        <w:t>.</w:t>
      </w:r>
    </w:p>
    <w:p w14:paraId="22CD39F0" w14:textId="77777777" w:rsidR="00B75899" w:rsidRPr="000B1EC3" w:rsidRDefault="00B75899" w:rsidP="000B1EC3">
      <w:pPr>
        <w:spacing w:after="0" w:line="276" w:lineRule="auto"/>
        <w:jc w:val="both"/>
        <w:rPr>
          <w:rFonts w:ascii="Arial" w:hAnsi="Arial" w:cs="Arial"/>
          <w:bCs/>
          <w:sz w:val="24"/>
          <w:szCs w:val="24"/>
        </w:rPr>
      </w:pPr>
    </w:p>
    <w:p w14:paraId="36347611" w14:textId="6BF7E6AA" w:rsidR="00B75899" w:rsidRPr="000B1EC3" w:rsidRDefault="00D17A53" w:rsidP="000B1EC3">
      <w:pPr>
        <w:spacing w:after="0" w:line="276" w:lineRule="auto"/>
        <w:jc w:val="both"/>
        <w:rPr>
          <w:rFonts w:ascii="Arial" w:hAnsi="Arial" w:cs="Arial"/>
          <w:bCs/>
          <w:sz w:val="24"/>
          <w:szCs w:val="24"/>
        </w:rPr>
      </w:pPr>
      <w:r w:rsidRPr="000B1EC3">
        <w:rPr>
          <w:rFonts w:ascii="Arial" w:hAnsi="Arial" w:cs="Arial"/>
          <w:bCs/>
          <w:sz w:val="24"/>
          <w:szCs w:val="24"/>
        </w:rPr>
        <w:t xml:space="preserve">Mr. </w:t>
      </w:r>
      <w:r w:rsidR="00B75899" w:rsidRPr="000B1EC3">
        <w:rPr>
          <w:rFonts w:ascii="Arial" w:hAnsi="Arial" w:cs="Arial"/>
          <w:bCs/>
          <w:sz w:val="24"/>
          <w:szCs w:val="24"/>
        </w:rPr>
        <w:t xml:space="preserve">Grant Bowie </w:t>
      </w:r>
      <w:r w:rsidRPr="000B1EC3">
        <w:rPr>
          <w:rFonts w:ascii="Arial" w:hAnsi="Arial" w:cs="Arial"/>
          <w:bCs/>
          <w:sz w:val="24"/>
          <w:szCs w:val="24"/>
        </w:rPr>
        <w:t>thanked the Liaison Office for offering this rare opportunity</w:t>
      </w:r>
      <w:r w:rsidR="00B75899" w:rsidRPr="000B1EC3">
        <w:rPr>
          <w:rFonts w:ascii="Arial" w:hAnsi="Arial" w:cs="Arial"/>
          <w:bCs/>
          <w:sz w:val="24"/>
          <w:szCs w:val="24"/>
        </w:rPr>
        <w:t xml:space="preserve"> and the HZMB </w:t>
      </w:r>
      <w:r w:rsidRPr="000B1EC3">
        <w:rPr>
          <w:rFonts w:ascii="Arial" w:hAnsi="Arial" w:cs="Arial"/>
          <w:bCs/>
          <w:sz w:val="24"/>
          <w:szCs w:val="24"/>
        </w:rPr>
        <w:t>Authority for their warm reception, so that MGM t</w:t>
      </w:r>
      <w:r w:rsidR="00B75899" w:rsidRPr="000B1EC3">
        <w:rPr>
          <w:rFonts w:ascii="Arial" w:hAnsi="Arial" w:cs="Arial"/>
          <w:bCs/>
          <w:sz w:val="24"/>
          <w:szCs w:val="24"/>
        </w:rPr>
        <w:t xml:space="preserve">eam members </w:t>
      </w:r>
      <w:r w:rsidRPr="000B1EC3">
        <w:rPr>
          <w:rFonts w:ascii="Arial" w:hAnsi="Arial" w:cs="Arial"/>
          <w:bCs/>
          <w:sz w:val="24"/>
          <w:szCs w:val="24"/>
        </w:rPr>
        <w:t xml:space="preserve">can be </w:t>
      </w:r>
      <w:r w:rsidRPr="009D7521">
        <w:rPr>
          <w:rFonts w:ascii="Arial" w:hAnsi="Arial" w:cs="Arial"/>
          <w:bCs/>
          <w:sz w:val="24"/>
          <w:szCs w:val="24"/>
        </w:rPr>
        <w:t>one of the firsts</w:t>
      </w:r>
      <w:r w:rsidRPr="000B1EC3">
        <w:rPr>
          <w:rFonts w:ascii="Arial" w:hAnsi="Arial" w:cs="Arial"/>
          <w:bCs/>
          <w:sz w:val="24"/>
          <w:szCs w:val="24"/>
        </w:rPr>
        <w:t xml:space="preserve"> to understand</w:t>
      </w:r>
      <w:r w:rsidR="00B75899" w:rsidRPr="000B1EC3">
        <w:rPr>
          <w:rFonts w:ascii="Arial" w:hAnsi="Arial" w:cs="Arial"/>
          <w:bCs/>
          <w:sz w:val="24"/>
          <w:szCs w:val="24"/>
        </w:rPr>
        <w:t xml:space="preserve"> this </w:t>
      </w:r>
      <w:r w:rsidRPr="000B1EC3">
        <w:rPr>
          <w:rFonts w:ascii="Arial" w:hAnsi="Arial" w:cs="Arial"/>
          <w:bCs/>
          <w:sz w:val="24"/>
          <w:szCs w:val="24"/>
        </w:rPr>
        <w:t>mega project</w:t>
      </w:r>
      <w:r w:rsidR="00B75899" w:rsidRPr="000B1EC3">
        <w:rPr>
          <w:rFonts w:ascii="Arial" w:hAnsi="Arial" w:cs="Arial"/>
          <w:bCs/>
          <w:sz w:val="24"/>
          <w:szCs w:val="24"/>
        </w:rPr>
        <w:t xml:space="preserve"> that will bring remarkable </w:t>
      </w:r>
      <w:r w:rsidRPr="000B1EC3">
        <w:rPr>
          <w:rFonts w:ascii="Arial" w:hAnsi="Arial" w:cs="Arial"/>
          <w:bCs/>
          <w:sz w:val="24"/>
          <w:szCs w:val="24"/>
        </w:rPr>
        <w:t>economic benefits to the Greater Bay Area</w:t>
      </w:r>
      <w:r w:rsidR="00B75899" w:rsidRPr="000B1EC3">
        <w:rPr>
          <w:rFonts w:ascii="Arial" w:hAnsi="Arial" w:cs="Arial"/>
          <w:bCs/>
          <w:sz w:val="24"/>
          <w:szCs w:val="24"/>
        </w:rPr>
        <w:t>.</w:t>
      </w:r>
      <w:r w:rsidR="00CD2148" w:rsidRPr="000B1EC3">
        <w:rPr>
          <w:rFonts w:ascii="Arial" w:hAnsi="Arial" w:cs="Arial"/>
          <w:bCs/>
          <w:sz w:val="24"/>
          <w:szCs w:val="24"/>
        </w:rPr>
        <w:t xml:space="preserve"> </w:t>
      </w:r>
      <w:r w:rsidR="00B75899" w:rsidRPr="000B1EC3">
        <w:rPr>
          <w:rFonts w:ascii="Arial" w:hAnsi="Arial" w:cs="Arial"/>
          <w:bCs/>
          <w:sz w:val="24"/>
          <w:szCs w:val="24"/>
        </w:rPr>
        <w:t xml:space="preserve">MGM always </w:t>
      </w:r>
      <w:r w:rsidR="00AC1666" w:rsidRPr="000B1EC3">
        <w:rPr>
          <w:rFonts w:ascii="Arial" w:hAnsi="Arial" w:cs="Arial"/>
          <w:bCs/>
          <w:sz w:val="24"/>
          <w:szCs w:val="24"/>
        </w:rPr>
        <w:t>places high priority o</w:t>
      </w:r>
      <w:r w:rsidR="00081CFF" w:rsidRPr="000B1EC3">
        <w:rPr>
          <w:rFonts w:ascii="Arial" w:hAnsi="Arial" w:cs="Arial"/>
          <w:bCs/>
          <w:sz w:val="24"/>
          <w:szCs w:val="24"/>
        </w:rPr>
        <w:t xml:space="preserve">n </w:t>
      </w:r>
      <w:r w:rsidR="00B75899" w:rsidRPr="000B1EC3">
        <w:rPr>
          <w:rFonts w:ascii="Arial" w:hAnsi="Arial" w:cs="Arial"/>
          <w:bCs/>
          <w:sz w:val="24"/>
          <w:szCs w:val="24"/>
        </w:rPr>
        <w:t xml:space="preserve">nurturing </w:t>
      </w:r>
      <w:r w:rsidR="00AC1666" w:rsidRPr="000B1EC3">
        <w:rPr>
          <w:rFonts w:ascii="Arial" w:hAnsi="Arial" w:cs="Arial"/>
          <w:bCs/>
          <w:sz w:val="24"/>
          <w:szCs w:val="24"/>
        </w:rPr>
        <w:t>local talent</w:t>
      </w:r>
      <w:r w:rsidR="00B75899" w:rsidRPr="000B1EC3">
        <w:rPr>
          <w:rFonts w:ascii="Arial" w:hAnsi="Arial" w:cs="Arial"/>
          <w:bCs/>
          <w:sz w:val="24"/>
          <w:szCs w:val="24"/>
        </w:rPr>
        <w:t xml:space="preserve">, and is committed to </w:t>
      </w:r>
      <w:r w:rsidR="00081CFF" w:rsidRPr="000B1EC3">
        <w:rPr>
          <w:rFonts w:ascii="Arial" w:hAnsi="Arial" w:cs="Arial"/>
          <w:bCs/>
          <w:sz w:val="24"/>
          <w:szCs w:val="24"/>
        </w:rPr>
        <w:t>facilitating Macau to become the</w:t>
      </w:r>
      <w:r w:rsidR="00B75899" w:rsidRPr="000B1EC3">
        <w:rPr>
          <w:rFonts w:ascii="Arial" w:hAnsi="Arial" w:cs="Arial"/>
          <w:bCs/>
          <w:sz w:val="24"/>
          <w:szCs w:val="24"/>
        </w:rPr>
        <w:t xml:space="preserve"> tourism education and training hub </w:t>
      </w:r>
      <w:r w:rsidR="00081CFF" w:rsidRPr="000B1EC3">
        <w:rPr>
          <w:rFonts w:ascii="Arial" w:hAnsi="Arial" w:cs="Arial"/>
          <w:bCs/>
          <w:sz w:val="24"/>
          <w:szCs w:val="24"/>
        </w:rPr>
        <w:t xml:space="preserve">for the development of the </w:t>
      </w:r>
      <w:r w:rsidR="00B75899" w:rsidRPr="000B1EC3">
        <w:rPr>
          <w:rFonts w:ascii="Arial" w:hAnsi="Arial" w:cs="Arial"/>
          <w:bCs/>
          <w:sz w:val="24"/>
          <w:szCs w:val="24"/>
        </w:rPr>
        <w:t xml:space="preserve">Greater Bay Area. </w:t>
      </w:r>
      <w:r w:rsidR="00081CFF" w:rsidRPr="000B1EC3">
        <w:rPr>
          <w:rFonts w:ascii="Arial" w:hAnsi="Arial" w:cs="Arial"/>
          <w:bCs/>
          <w:sz w:val="24"/>
          <w:szCs w:val="24"/>
        </w:rPr>
        <w:t>The soon-to-be opened HZMB will see a greater flow of people, goods and capital, bringing about new opportunities for the tourism industry of Macau.</w:t>
      </w:r>
      <w:r w:rsidR="00AC1666" w:rsidRPr="000B1EC3">
        <w:rPr>
          <w:rFonts w:ascii="Arial" w:hAnsi="Arial" w:cs="Arial"/>
          <w:bCs/>
          <w:sz w:val="24"/>
          <w:szCs w:val="24"/>
        </w:rPr>
        <w:t xml:space="preserve"> </w:t>
      </w:r>
      <w:r w:rsidR="00081CFF" w:rsidRPr="000B1EC3">
        <w:rPr>
          <w:rFonts w:ascii="Arial" w:hAnsi="Arial" w:cs="Arial"/>
          <w:bCs/>
          <w:sz w:val="24"/>
          <w:szCs w:val="24"/>
        </w:rPr>
        <w:t xml:space="preserve">Therefore, </w:t>
      </w:r>
      <w:r w:rsidR="007A7BBE">
        <w:rPr>
          <w:rFonts w:ascii="Arial" w:hAnsi="Arial" w:cs="Arial"/>
          <w:bCs/>
          <w:sz w:val="24"/>
          <w:szCs w:val="24"/>
        </w:rPr>
        <w:t xml:space="preserve">MGM </w:t>
      </w:r>
      <w:r w:rsidR="00081CFF" w:rsidRPr="000B1EC3">
        <w:rPr>
          <w:rFonts w:ascii="Arial" w:hAnsi="Arial" w:cs="Arial"/>
          <w:bCs/>
          <w:sz w:val="24"/>
          <w:szCs w:val="24"/>
        </w:rPr>
        <w:t>have to</w:t>
      </w:r>
      <w:r w:rsidR="007A7BBE">
        <w:rPr>
          <w:rFonts w:ascii="Arial" w:hAnsi="Arial" w:cs="Arial"/>
          <w:bCs/>
          <w:sz w:val="24"/>
          <w:szCs w:val="24"/>
        </w:rPr>
        <w:t xml:space="preserve"> get prepared</w:t>
      </w:r>
      <w:r w:rsidR="00081CFF" w:rsidRPr="000B1EC3">
        <w:rPr>
          <w:rFonts w:ascii="Arial" w:hAnsi="Arial" w:cs="Arial"/>
          <w:bCs/>
          <w:sz w:val="24"/>
          <w:szCs w:val="24"/>
        </w:rPr>
        <w:t xml:space="preserve"> with talent training and development, in order to grasp hold of the opportunities of the new era.</w:t>
      </w:r>
      <w:r w:rsidR="00B75899" w:rsidRPr="000B1EC3">
        <w:rPr>
          <w:rFonts w:ascii="Arial" w:hAnsi="Arial" w:cs="Arial"/>
          <w:bCs/>
          <w:sz w:val="24"/>
          <w:szCs w:val="24"/>
        </w:rPr>
        <w:t xml:space="preserve"> </w:t>
      </w:r>
    </w:p>
    <w:p w14:paraId="5D3124A4" w14:textId="77777777" w:rsidR="00B75899" w:rsidRPr="000B1EC3" w:rsidRDefault="00B75899" w:rsidP="000B1EC3">
      <w:pPr>
        <w:spacing w:after="0" w:line="276" w:lineRule="auto"/>
        <w:jc w:val="both"/>
        <w:rPr>
          <w:rFonts w:ascii="Arial" w:hAnsi="Arial" w:cs="Arial"/>
          <w:bCs/>
          <w:sz w:val="24"/>
          <w:szCs w:val="24"/>
        </w:rPr>
      </w:pPr>
    </w:p>
    <w:p w14:paraId="76947E28" w14:textId="60563858" w:rsidR="004B65CE" w:rsidRDefault="00B75899" w:rsidP="000B1EC3">
      <w:pPr>
        <w:spacing w:after="0" w:line="276" w:lineRule="auto"/>
        <w:jc w:val="both"/>
        <w:rPr>
          <w:rFonts w:ascii="Arial" w:hAnsi="Arial" w:cs="Arial"/>
          <w:bCs/>
          <w:sz w:val="24"/>
          <w:szCs w:val="24"/>
        </w:rPr>
      </w:pPr>
      <w:r w:rsidRPr="000B1EC3">
        <w:rPr>
          <w:rFonts w:ascii="Arial" w:hAnsi="Arial" w:cs="Arial"/>
          <w:bCs/>
          <w:sz w:val="24"/>
          <w:szCs w:val="24"/>
        </w:rPr>
        <w:t>After the visit, Macau</w:t>
      </w:r>
      <w:r w:rsidR="00431D1D" w:rsidRPr="000B1EC3">
        <w:rPr>
          <w:rFonts w:ascii="Arial" w:hAnsi="Arial" w:cs="Arial"/>
          <w:bCs/>
          <w:sz w:val="24"/>
          <w:szCs w:val="24"/>
        </w:rPr>
        <w:t xml:space="preserve"> </w:t>
      </w:r>
      <w:r w:rsidRPr="000B1EC3">
        <w:rPr>
          <w:rFonts w:ascii="Arial" w:hAnsi="Arial" w:cs="Arial"/>
          <w:bCs/>
          <w:sz w:val="24"/>
          <w:szCs w:val="24"/>
        </w:rPr>
        <w:t xml:space="preserve">local </w:t>
      </w:r>
      <w:r w:rsidR="004B65CE" w:rsidRPr="000B1EC3">
        <w:rPr>
          <w:rFonts w:ascii="Arial" w:hAnsi="Arial" w:cs="Arial"/>
          <w:bCs/>
          <w:sz w:val="24"/>
          <w:szCs w:val="24"/>
        </w:rPr>
        <w:t xml:space="preserve">Edmond Chan </w:t>
      </w:r>
      <w:r w:rsidRPr="000B1EC3">
        <w:rPr>
          <w:rFonts w:ascii="Arial" w:hAnsi="Arial" w:cs="Arial"/>
          <w:bCs/>
          <w:sz w:val="24"/>
          <w:szCs w:val="24"/>
        </w:rPr>
        <w:t>said</w:t>
      </w:r>
      <w:r w:rsidR="004B65CE" w:rsidRPr="000B1EC3">
        <w:rPr>
          <w:rFonts w:ascii="Arial" w:hAnsi="Arial" w:cs="Arial"/>
          <w:bCs/>
          <w:sz w:val="24"/>
          <w:szCs w:val="24"/>
        </w:rPr>
        <w:t xml:space="preserve"> that when he was a teenager, he learned that a bridge</w:t>
      </w:r>
      <w:r w:rsidR="009D1AD0" w:rsidRPr="000B1EC3">
        <w:rPr>
          <w:rFonts w:ascii="Arial" w:hAnsi="Arial" w:cs="Arial"/>
          <w:bCs/>
          <w:sz w:val="24"/>
          <w:szCs w:val="24"/>
        </w:rPr>
        <w:t xml:space="preserve"> would </w:t>
      </w:r>
      <w:r w:rsidR="004B65CE" w:rsidRPr="000B1EC3">
        <w:rPr>
          <w:rFonts w:ascii="Arial" w:hAnsi="Arial" w:cs="Arial"/>
          <w:bCs/>
          <w:sz w:val="24"/>
          <w:szCs w:val="24"/>
        </w:rPr>
        <w:t>be built between Hong</w:t>
      </w:r>
      <w:r w:rsidR="000F3D7A" w:rsidRPr="000B1EC3">
        <w:rPr>
          <w:rFonts w:ascii="Arial" w:hAnsi="Arial" w:cs="Arial"/>
          <w:bCs/>
          <w:sz w:val="24"/>
          <w:szCs w:val="24"/>
        </w:rPr>
        <w:t xml:space="preserve"> Kong</w:t>
      </w:r>
      <w:r w:rsidR="004B65CE" w:rsidRPr="000B1EC3">
        <w:rPr>
          <w:rFonts w:ascii="Arial" w:hAnsi="Arial" w:cs="Arial"/>
          <w:bCs/>
          <w:sz w:val="24"/>
          <w:szCs w:val="24"/>
        </w:rPr>
        <w:t xml:space="preserve"> and Macau and now, he can</w:t>
      </w:r>
      <w:bookmarkStart w:id="0" w:name="_GoBack"/>
      <w:bookmarkEnd w:id="0"/>
      <w:r w:rsidR="004B65CE" w:rsidRPr="000B1EC3">
        <w:rPr>
          <w:rFonts w:ascii="Arial" w:hAnsi="Arial" w:cs="Arial"/>
          <w:bCs/>
          <w:sz w:val="24"/>
          <w:szCs w:val="24"/>
        </w:rPr>
        <w:t xml:space="preserve"> </w:t>
      </w:r>
      <w:r w:rsidRPr="000B1EC3">
        <w:rPr>
          <w:rFonts w:ascii="Arial" w:hAnsi="Arial" w:cs="Arial"/>
          <w:bCs/>
          <w:sz w:val="24"/>
          <w:szCs w:val="24"/>
        </w:rPr>
        <w:t xml:space="preserve">actually step on the </w:t>
      </w:r>
      <w:r w:rsidR="004B65CE" w:rsidRPr="000B1EC3">
        <w:rPr>
          <w:rFonts w:ascii="Arial" w:hAnsi="Arial" w:cs="Arial"/>
          <w:bCs/>
          <w:sz w:val="24"/>
          <w:szCs w:val="24"/>
        </w:rPr>
        <w:t>bridge that took nine years to build with numerous</w:t>
      </w:r>
      <w:r w:rsidRPr="000B1EC3">
        <w:rPr>
          <w:rFonts w:ascii="Arial" w:hAnsi="Arial" w:cs="Arial"/>
          <w:bCs/>
          <w:sz w:val="24"/>
          <w:szCs w:val="24"/>
        </w:rPr>
        <w:t xml:space="preserve"> </w:t>
      </w:r>
      <w:r w:rsidR="004B65CE" w:rsidRPr="000B1EC3">
        <w:rPr>
          <w:rFonts w:ascii="Arial" w:hAnsi="Arial" w:cs="Arial"/>
          <w:bCs/>
          <w:sz w:val="24"/>
          <w:szCs w:val="24"/>
        </w:rPr>
        <w:t>world record-breaking technologies</w:t>
      </w:r>
      <w:r w:rsidRPr="000B1EC3">
        <w:rPr>
          <w:rFonts w:ascii="Arial" w:hAnsi="Arial" w:cs="Arial"/>
          <w:bCs/>
          <w:sz w:val="24"/>
          <w:szCs w:val="24"/>
        </w:rPr>
        <w:t>.</w:t>
      </w:r>
      <w:r w:rsidR="004B65CE" w:rsidRPr="000B1EC3">
        <w:rPr>
          <w:rFonts w:ascii="Arial" w:hAnsi="Arial" w:cs="Arial"/>
          <w:bCs/>
          <w:sz w:val="24"/>
          <w:szCs w:val="24"/>
        </w:rPr>
        <w:t xml:space="preserve"> He was deeply impressed by the advancement of the </w:t>
      </w:r>
      <w:r w:rsidR="009D1AD0" w:rsidRPr="000B1EC3">
        <w:rPr>
          <w:rFonts w:ascii="Arial" w:hAnsi="Arial" w:cs="Arial"/>
          <w:bCs/>
          <w:sz w:val="24"/>
          <w:szCs w:val="24"/>
        </w:rPr>
        <w:t>architectural</w:t>
      </w:r>
      <w:r w:rsidR="004B65CE" w:rsidRPr="000B1EC3">
        <w:rPr>
          <w:rFonts w:ascii="Arial" w:hAnsi="Arial" w:cs="Arial"/>
          <w:bCs/>
          <w:sz w:val="24"/>
          <w:szCs w:val="24"/>
        </w:rPr>
        <w:t xml:space="preserve"> and engineering </w:t>
      </w:r>
      <w:r w:rsidR="009D1AD0" w:rsidRPr="000B1EC3">
        <w:rPr>
          <w:rFonts w:ascii="Arial" w:hAnsi="Arial" w:cs="Arial"/>
          <w:bCs/>
          <w:sz w:val="24"/>
          <w:szCs w:val="24"/>
        </w:rPr>
        <w:t>technologies as well as the development</w:t>
      </w:r>
      <w:r w:rsidR="004B65CE" w:rsidRPr="000B1EC3">
        <w:rPr>
          <w:rFonts w:ascii="Arial" w:hAnsi="Arial" w:cs="Arial"/>
          <w:bCs/>
          <w:sz w:val="24"/>
          <w:szCs w:val="24"/>
        </w:rPr>
        <w:t xml:space="preserve"> capabilities of China, making him con</w:t>
      </w:r>
      <w:r w:rsidR="009D1AD0" w:rsidRPr="000B1EC3">
        <w:rPr>
          <w:rFonts w:ascii="Arial" w:hAnsi="Arial" w:cs="Arial"/>
          <w:bCs/>
          <w:sz w:val="24"/>
          <w:szCs w:val="24"/>
        </w:rPr>
        <w:t>fid</w:t>
      </w:r>
      <w:r w:rsidR="004B65CE" w:rsidRPr="000B1EC3">
        <w:rPr>
          <w:rFonts w:ascii="Arial" w:hAnsi="Arial" w:cs="Arial"/>
          <w:bCs/>
          <w:sz w:val="24"/>
          <w:szCs w:val="24"/>
        </w:rPr>
        <w:t xml:space="preserve">ent </w:t>
      </w:r>
      <w:r w:rsidR="00156855" w:rsidRPr="000B1EC3">
        <w:rPr>
          <w:rFonts w:ascii="Arial" w:hAnsi="Arial" w:cs="Arial"/>
          <w:bCs/>
          <w:sz w:val="24"/>
          <w:szCs w:val="24"/>
        </w:rPr>
        <w:t>in</w:t>
      </w:r>
      <w:r w:rsidR="004B65CE" w:rsidRPr="000B1EC3">
        <w:rPr>
          <w:rFonts w:ascii="Arial" w:hAnsi="Arial" w:cs="Arial"/>
          <w:bCs/>
          <w:sz w:val="24"/>
          <w:szCs w:val="24"/>
        </w:rPr>
        <w:t xml:space="preserve"> the prospects of Macau.</w:t>
      </w:r>
    </w:p>
    <w:p w14:paraId="66BC63E7" w14:textId="77777777" w:rsidR="00B6599F" w:rsidRPr="000B1EC3" w:rsidRDefault="00B6599F" w:rsidP="000B1EC3">
      <w:pPr>
        <w:spacing w:after="0" w:line="276" w:lineRule="auto"/>
        <w:jc w:val="both"/>
        <w:rPr>
          <w:rFonts w:ascii="Arial" w:hAnsi="Arial" w:cs="Arial"/>
          <w:bCs/>
          <w:sz w:val="24"/>
          <w:szCs w:val="24"/>
        </w:rPr>
      </w:pPr>
    </w:p>
    <w:p w14:paraId="19424399" w14:textId="207F32C0" w:rsidR="009C3DD9" w:rsidRPr="000B1EC3" w:rsidRDefault="009C3DD9" w:rsidP="00B6599F">
      <w:pPr>
        <w:spacing w:after="0" w:line="276" w:lineRule="auto"/>
        <w:jc w:val="center"/>
        <w:rPr>
          <w:rFonts w:ascii="Arial" w:hAnsi="Arial" w:cs="Arial"/>
          <w:bCs/>
          <w:sz w:val="24"/>
          <w:szCs w:val="24"/>
        </w:rPr>
      </w:pPr>
      <w:r w:rsidRPr="000B1EC3">
        <w:rPr>
          <w:rFonts w:ascii="Arial" w:hAnsi="Arial" w:cs="Arial"/>
          <w:bCs/>
          <w:sz w:val="24"/>
          <w:szCs w:val="24"/>
        </w:rPr>
        <w:t>###</w:t>
      </w:r>
    </w:p>
    <w:p w14:paraId="0A53FB63" w14:textId="51290A57" w:rsidR="005A5C2F" w:rsidRPr="000B1EC3" w:rsidRDefault="005A5C2F" w:rsidP="000B1EC3">
      <w:pPr>
        <w:spacing w:after="0" w:line="276" w:lineRule="auto"/>
        <w:jc w:val="both"/>
        <w:rPr>
          <w:rFonts w:ascii="Arial" w:hAnsi="Arial" w:cs="Arial"/>
          <w:bCs/>
          <w:sz w:val="24"/>
          <w:szCs w:val="24"/>
        </w:rPr>
      </w:pPr>
    </w:p>
    <w:p w14:paraId="2E7E9688" w14:textId="49619A99" w:rsidR="005A5C2F" w:rsidRPr="000B1EC3" w:rsidRDefault="005A5C2F" w:rsidP="000B1EC3">
      <w:pPr>
        <w:spacing w:after="0" w:line="276" w:lineRule="auto"/>
        <w:jc w:val="both"/>
        <w:rPr>
          <w:rFonts w:ascii="Arial" w:hAnsi="Arial" w:cs="Arial"/>
          <w:bCs/>
          <w:sz w:val="24"/>
          <w:szCs w:val="24"/>
        </w:rPr>
      </w:pPr>
      <w:r w:rsidRPr="000B1EC3">
        <w:rPr>
          <w:rFonts w:ascii="Arial" w:hAnsi="Arial" w:cs="Arial"/>
          <w:bCs/>
          <w:sz w:val="24"/>
          <w:szCs w:val="24"/>
        </w:rPr>
        <w:br w:type="page"/>
      </w:r>
    </w:p>
    <w:p w14:paraId="7E2D8B93" w14:textId="571E3CD8" w:rsidR="009C3DD9" w:rsidRPr="000B1EC3" w:rsidRDefault="009C3DD9" w:rsidP="000B1EC3">
      <w:pPr>
        <w:spacing w:after="0" w:line="276" w:lineRule="auto"/>
        <w:jc w:val="both"/>
        <w:rPr>
          <w:rFonts w:ascii="Arial" w:hAnsi="Arial" w:cs="Arial"/>
          <w:b/>
          <w:bCs/>
          <w:sz w:val="24"/>
          <w:szCs w:val="24"/>
        </w:rPr>
      </w:pPr>
      <w:r w:rsidRPr="000B1EC3">
        <w:rPr>
          <w:rFonts w:ascii="Arial" w:hAnsi="Arial" w:cs="Arial"/>
          <w:b/>
          <w:bCs/>
          <w:sz w:val="24"/>
          <w:szCs w:val="24"/>
        </w:rPr>
        <w:lastRenderedPageBreak/>
        <w:t>Photo Caption:</w:t>
      </w:r>
    </w:p>
    <w:p w14:paraId="345087BB" w14:textId="77777777" w:rsidR="009C3DD9" w:rsidRPr="000B1EC3" w:rsidRDefault="009C3DD9" w:rsidP="000B1EC3">
      <w:pPr>
        <w:spacing w:after="0" w:line="276" w:lineRule="auto"/>
        <w:jc w:val="both"/>
        <w:rPr>
          <w:rFonts w:ascii="Arial" w:hAnsi="Arial" w:cs="Arial"/>
          <w:bCs/>
          <w:sz w:val="24"/>
          <w:szCs w:val="24"/>
        </w:rPr>
      </w:pPr>
    </w:p>
    <w:p w14:paraId="1073D832" w14:textId="03354979" w:rsidR="009C3DD9" w:rsidRPr="000B1EC3" w:rsidRDefault="009C3DD9" w:rsidP="000B1EC3">
      <w:pPr>
        <w:spacing w:after="0" w:line="276" w:lineRule="auto"/>
        <w:ind w:left="720" w:hanging="720"/>
        <w:jc w:val="both"/>
        <w:rPr>
          <w:rFonts w:ascii="Arial" w:hAnsi="Arial" w:cs="Arial"/>
          <w:bCs/>
          <w:sz w:val="24"/>
          <w:szCs w:val="24"/>
        </w:rPr>
      </w:pPr>
      <w:r w:rsidRPr="000B1EC3">
        <w:rPr>
          <w:rFonts w:ascii="Arial" w:hAnsi="Arial" w:cs="Arial"/>
          <w:bCs/>
          <w:sz w:val="24"/>
          <w:szCs w:val="24"/>
        </w:rPr>
        <w:t>01</w:t>
      </w:r>
      <w:r w:rsidRPr="000B1EC3">
        <w:rPr>
          <w:rFonts w:ascii="Arial" w:hAnsi="Arial" w:cs="Arial"/>
          <w:bCs/>
          <w:sz w:val="24"/>
          <w:szCs w:val="24"/>
        </w:rPr>
        <w:tab/>
      </w:r>
      <w:r w:rsidR="00743826" w:rsidRPr="000B1EC3">
        <w:rPr>
          <w:rFonts w:ascii="Arial" w:hAnsi="Arial" w:cs="Arial"/>
          <w:bCs/>
          <w:sz w:val="24"/>
          <w:szCs w:val="24"/>
        </w:rPr>
        <w:t>Mr. Grant Bowie, Chief Executive Officer and Executive Director of MGM China Holdings Limited, led 60 MGM team members to visit</w:t>
      </w:r>
      <w:r w:rsidR="006016CB" w:rsidRPr="000B1EC3">
        <w:rPr>
          <w:rFonts w:ascii="Arial" w:hAnsi="Arial" w:cs="Arial"/>
          <w:bCs/>
          <w:sz w:val="24"/>
          <w:szCs w:val="24"/>
        </w:rPr>
        <w:t xml:space="preserve"> th</w:t>
      </w:r>
      <w:r w:rsidR="00A35AFC">
        <w:rPr>
          <w:rFonts w:ascii="Arial" w:hAnsi="Arial" w:cs="Arial"/>
          <w:bCs/>
          <w:sz w:val="24"/>
          <w:szCs w:val="24"/>
        </w:rPr>
        <w:t xml:space="preserve">e Hong Kong-Zhuhai-Macao Bridge, </w:t>
      </w:r>
      <w:r w:rsidR="00A35AFC" w:rsidRPr="00A35AFC">
        <w:rPr>
          <w:rFonts w:ascii="Arial" w:hAnsi="Arial" w:cs="Arial"/>
          <w:bCs/>
          <w:sz w:val="24"/>
          <w:szCs w:val="24"/>
        </w:rPr>
        <w:t>gain</w:t>
      </w:r>
      <w:r w:rsidR="00A35AFC">
        <w:rPr>
          <w:rFonts w:ascii="Arial" w:hAnsi="Arial" w:cs="Arial"/>
          <w:bCs/>
          <w:sz w:val="24"/>
          <w:szCs w:val="24"/>
        </w:rPr>
        <w:t>ing</w:t>
      </w:r>
      <w:r w:rsidR="00A35AFC" w:rsidRPr="00A35AFC">
        <w:rPr>
          <w:rFonts w:ascii="Arial" w:hAnsi="Arial" w:cs="Arial"/>
          <w:bCs/>
          <w:sz w:val="24"/>
          <w:szCs w:val="24"/>
        </w:rPr>
        <w:t xml:space="preserve"> an in-depth understanding of the infrastructure and development opportunities of the Greater Bay Area</w:t>
      </w:r>
      <w:r w:rsidR="00A35AFC">
        <w:rPr>
          <w:rFonts w:ascii="Arial" w:hAnsi="Arial" w:cs="Arial"/>
          <w:bCs/>
          <w:sz w:val="24"/>
          <w:szCs w:val="24"/>
        </w:rPr>
        <w:t>.</w:t>
      </w:r>
    </w:p>
    <w:p w14:paraId="76E8E23F" w14:textId="5F3C7090" w:rsidR="009C3DD9" w:rsidRPr="000B1EC3" w:rsidRDefault="009C3DD9" w:rsidP="000B1EC3">
      <w:pPr>
        <w:spacing w:after="0" w:line="276" w:lineRule="auto"/>
        <w:jc w:val="both"/>
        <w:rPr>
          <w:rFonts w:ascii="Arial" w:hAnsi="Arial" w:cs="Arial"/>
          <w:b/>
          <w:bCs/>
          <w:sz w:val="24"/>
          <w:szCs w:val="24"/>
        </w:rPr>
      </w:pPr>
    </w:p>
    <w:p w14:paraId="3BA878AF" w14:textId="2197F132" w:rsidR="008E205C" w:rsidRPr="000B1EC3" w:rsidRDefault="008E205C" w:rsidP="000B1EC3">
      <w:pPr>
        <w:adjustRightInd w:val="0"/>
        <w:snapToGrid w:val="0"/>
        <w:spacing w:after="0" w:line="276" w:lineRule="auto"/>
        <w:jc w:val="both"/>
        <w:rPr>
          <w:rFonts w:ascii="Arial" w:hAnsi="Arial" w:cs="Arial"/>
          <w:b/>
          <w:bCs/>
          <w:sz w:val="24"/>
          <w:szCs w:val="24"/>
        </w:rPr>
      </w:pPr>
      <w:r w:rsidRPr="000B1EC3">
        <w:rPr>
          <w:rFonts w:ascii="Arial" w:hAnsi="Arial" w:cs="Arial"/>
          <w:b/>
          <w:bCs/>
          <w:sz w:val="24"/>
          <w:szCs w:val="24"/>
        </w:rPr>
        <w:t>About MGM</w:t>
      </w:r>
    </w:p>
    <w:p w14:paraId="007D0131" w14:textId="77777777" w:rsidR="000B7E19" w:rsidRPr="000B1EC3" w:rsidRDefault="000B7E19" w:rsidP="000B1EC3">
      <w:pPr>
        <w:adjustRightInd w:val="0"/>
        <w:snapToGrid w:val="0"/>
        <w:spacing w:after="0" w:line="276" w:lineRule="auto"/>
        <w:jc w:val="both"/>
        <w:rPr>
          <w:rFonts w:ascii="Arial" w:hAnsi="Arial" w:cs="Arial"/>
          <w:bCs/>
          <w:sz w:val="24"/>
          <w:szCs w:val="24"/>
        </w:rPr>
      </w:pPr>
    </w:p>
    <w:p w14:paraId="492A9D40" w14:textId="64C9A3A0" w:rsidR="008E205C" w:rsidRPr="000B1EC3" w:rsidRDefault="008E205C" w:rsidP="000B1EC3">
      <w:pPr>
        <w:adjustRightInd w:val="0"/>
        <w:snapToGrid w:val="0"/>
        <w:spacing w:after="0" w:line="276" w:lineRule="auto"/>
        <w:jc w:val="both"/>
        <w:rPr>
          <w:rFonts w:ascii="Arial" w:hAnsi="Arial" w:cs="Arial"/>
          <w:bCs/>
          <w:sz w:val="24"/>
          <w:szCs w:val="24"/>
        </w:rPr>
      </w:pPr>
      <w:r w:rsidRPr="000B1EC3">
        <w:rPr>
          <w:rFonts w:ascii="Arial" w:hAnsi="Arial" w:cs="Arial"/>
          <w:bCs/>
          <w:sz w:val="24"/>
          <w:szCs w:val="24"/>
        </w:rPr>
        <w:t>MGM is an abbreviation for MGM China Holdings Limited (</w:t>
      </w:r>
      <w:proofErr w:type="spellStart"/>
      <w:r w:rsidRPr="000B1EC3">
        <w:rPr>
          <w:rFonts w:ascii="Arial" w:hAnsi="Arial" w:cs="Arial"/>
          <w:bCs/>
          <w:sz w:val="24"/>
          <w:szCs w:val="24"/>
        </w:rPr>
        <w:t>HKEx</w:t>
      </w:r>
      <w:proofErr w:type="spellEnd"/>
      <w:r w:rsidRPr="000B1EC3">
        <w:rPr>
          <w:rFonts w:ascii="Arial" w:hAnsi="Arial" w:cs="Arial"/>
          <w:bCs/>
          <w:sz w:val="24"/>
          <w:szCs w:val="24"/>
        </w:rPr>
        <w:t>: 2282) and is a leading developer, owner and operator of gaming and lodging resorts in the Greater China region. We are the holding company of MGM Grand Paradise, SA which holds one of the six gaming concessions/</w:t>
      </w:r>
      <w:proofErr w:type="spellStart"/>
      <w:r w:rsidRPr="000B1EC3">
        <w:rPr>
          <w:rFonts w:ascii="Arial" w:hAnsi="Arial" w:cs="Arial"/>
          <w:bCs/>
          <w:sz w:val="24"/>
          <w:szCs w:val="24"/>
        </w:rPr>
        <w:t>subconcessions</w:t>
      </w:r>
      <w:proofErr w:type="spellEnd"/>
      <w:r w:rsidR="003751A9" w:rsidRPr="000B1EC3">
        <w:rPr>
          <w:rFonts w:ascii="Arial" w:hAnsi="Arial" w:cs="Arial"/>
          <w:bCs/>
          <w:sz w:val="24"/>
          <w:szCs w:val="24"/>
        </w:rPr>
        <w:t xml:space="preserve"> to run casino games in Macau. </w:t>
      </w:r>
      <w:r w:rsidRPr="000B1EC3">
        <w:rPr>
          <w:rFonts w:ascii="Arial" w:hAnsi="Arial" w:cs="Arial"/>
          <w:bCs/>
          <w:sz w:val="24"/>
          <w:szCs w:val="24"/>
        </w:rPr>
        <w:t xml:space="preserve">MGM Grand Paradise, SA owns and operates MGM MACAU, the award-winning premium integrated resort located on the Macau Peninsula and </w:t>
      </w:r>
      <w:r w:rsidR="007E10B0" w:rsidRPr="000B1EC3">
        <w:rPr>
          <w:rFonts w:ascii="Arial" w:hAnsi="Arial" w:cs="Arial"/>
          <w:bCs/>
          <w:sz w:val="24"/>
          <w:szCs w:val="24"/>
        </w:rPr>
        <w:t xml:space="preserve">MGM COTAI, a contemporary luxury integrated resort in </w:t>
      </w:r>
      <w:proofErr w:type="spellStart"/>
      <w:r w:rsidR="007E10B0" w:rsidRPr="000B1EC3">
        <w:rPr>
          <w:rFonts w:ascii="Arial" w:hAnsi="Arial" w:cs="Arial"/>
          <w:bCs/>
          <w:sz w:val="24"/>
          <w:szCs w:val="24"/>
        </w:rPr>
        <w:t>Cotai</w:t>
      </w:r>
      <w:proofErr w:type="spellEnd"/>
      <w:r w:rsidR="007E10B0" w:rsidRPr="000B1EC3">
        <w:rPr>
          <w:rFonts w:ascii="Arial" w:hAnsi="Arial" w:cs="Arial"/>
          <w:bCs/>
          <w:sz w:val="24"/>
          <w:szCs w:val="24"/>
        </w:rPr>
        <w:t>, which opened in early 2018 and more than doubles our presence in Macau.</w:t>
      </w:r>
      <w:r w:rsidRPr="000B1EC3">
        <w:rPr>
          <w:rFonts w:ascii="Arial" w:hAnsi="Arial" w:cs="Arial"/>
          <w:bCs/>
          <w:sz w:val="24"/>
          <w:szCs w:val="24"/>
        </w:rPr>
        <w:t xml:space="preserve">  </w:t>
      </w:r>
    </w:p>
    <w:p w14:paraId="02DF8BA0" w14:textId="77777777" w:rsidR="008E205C" w:rsidRPr="000B1EC3" w:rsidRDefault="008E205C" w:rsidP="000B1EC3">
      <w:pPr>
        <w:adjustRightInd w:val="0"/>
        <w:snapToGrid w:val="0"/>
        <w:spacing w:after="0" w:line="276" w:lineRule="auto"/>
        <w:jc w:val="both"/>
        <w:rPr>
          <w:rFonts w:ascii="Arial" w:hAnsi="Arial" w:cs="Arial"/>
          <w:bCs/>
          <w:sz w:val="24"/>
          <w:szCs w:val="24"/>
        </w:rPr>
      </w:pPr>
      <w:r w:rsidRPr="000B1EC3">
        <w:rPr>
          <w:rFonts w:ascii="Arial" w:hAnsi="Arial" w:cs="Arial"/>
          <w:bCs/>
          <w:sz w:val="24"/>
          <w:szCs w:val="24"/>
        </w:rPr>
        <w:t xml:space="preserve"> </w:t>
      </w:r>
    </w:p>
    <w:p w14:paraId="54FC37C4" w14:textId="0FD39BBC" w:rsidR="008E205C" w:rsidRPr="000B1EC3" w:rsidRDefault="008E205C" w:rsidP="000B1EC3">
      <w:pPr>
        <w:adjustRightInd w:val="0"/>
        <w:snapToGrid w:val="0"/>
        <w:spacing w:after="0" w:line="276" w:lineRule="auto"/>
        <w:jc w:val="both"/>
        <w:rPr>
          <w:rFonts w:ascii="Arial" w:hAnsi="Arial" w:cs="Arial"/>
          <w:bCs/>
          <w:sz w:val="24"/>
          <w:szCs w:val="24"/>
        </w:rPr>
      </w:pPr>
      <w:r w:rsidRPr="000B1EC3">
        <w:rPr>
          <w:rFonts w:ascii="Arial" w:hAnsi="Arial" w:cs="Arial"/>
          <w:bCs/>
          <w:sz w:val="24"/>
          <w:szCs w:val="24"/>
        </w:rPr>
        <w:t xml:space="preserve">MGM MACAU is a </w:t>
      </w:r>
      <w:r w:rsidR="00C331BF" w:rsidRPr="000B1EC3">
        <w:rPr>
          <w:rFonts w:ascii="Arial" w:hAnsi="Arial" w:cs="Arial"/>
          <w:bCs/>
          <w:sz w:val="24"/>
          <w:szCs w:val="24"/>
        </w:rPr>
        <w:t xml:space="preserve">Forbes Five-Star </w:t>
      </w:r>
      <w:r w:rsidR="001F5EA7" w:rsidRPr="000B1EC3">
        <w:rPr>
          <w:rFonts w:ascii="Arial" w:hAnsi="Arial" w:cs="Arial"/>
          <w:bCs/>
          <w:sz w:val="24"/>
          <w:szCs w:val="24"/>
        </w:rPr>
        <w:t xml:space="preserve">luxury </w:t>
      </w:r>
      <w:r w:rsidR="00C331BF" w:rsidRPr="000B1EC3">
        <w:rPr>
          <w:rFonts w:ascii="Arial" w:hAnsi="Arial" w:cs="Arial"/>
          <w:bCs/>
          <w:sz w:val="24"/>
          <w:szCs w:val="24"/>
        </w:rPr>
        <w:t>integrated</w:t>
      </w:r>
      <w:r w:rsidRPr="000B1EC3">
        <w:rPr>
          <w:rFonts w:ascii="Arial" w:hAnsi="Arial" w:cs="Arial"/>
          <w:bCs/>
          <w:sz w:val="24"/>
          <w:szCs w:val="24"/>
        </w:rPr>
        <w:t xml:space="preserve"> resort inspired by the arts with every element of the resort inf</w:t>
      </w:r>
      <w:r w:rsidR="007B46F0" w:rsidRPr="000B1EC3">
        <w:rPr>
          <w:rFonts w:ascii="Arial" w:hAnsi="Arial" w:cs="Arial"/>
          <w:bCs/>
          <w:sz w:val="24"/>
          <w:szCs w:val="24"/>
        </w:rPr>
        <w:t>used with creativity and style.</w:t>
      </w:r>
      <w:r w:rsidRPr="000B1EC3">
        <w:rPr>
          <w:rFonts w:ascii="Arial" w:hAnsi="Arial" w:cs="Arial"/>
          <w:bCs/>
          <w:sz w:val="24"/>
          <w:szCs w:val="24"/>
        </w:rPr>
        <w:t xml:space="preserve"> MGM MACAU has approximately 600 guest rooms and suites and boasts a number of distinguishing features, including the architecturally stunning European-inspired Grande </w:t>
      </w:r>
      <w:proofErr w:type="spellStart"/>
      <w:r w:rsidRPr="000B1EC3">
        <w:rPr>
          <w:rFonts w:ascii="Arial" w:hAnsi="Arial" w:cs="Arial"/>
          <w:bCs/>
          <w:sz w:val="24"/>
          <w:szCs w:val="24"/>
        </w:rPr>
        <w:t>Praça</w:t>
      </w:r>
      <w:proofErr w:type="spellEnd"/>
      <w:r w:rsidRPr="000B1EC3">
        <w:rPr>
          <w:rFonts w:ascii="Arial" w:hAnsi="Arial" w:cs="Arial"/>
          <w:bCs/>
          <w:sz w:val="24"/>
          <w:szCs w:val="24"/>
        </w:rPr>
        <w:t>, housed</w:t>
      </w:r>
      <w:r w:rsidR="00AC791A" w:rsidRPr="000B1EC3">
        <w:rPr>
          <w:rFonts w:ascii="Arial" w:hAnsi="Arial" w:cs="Arial"/>
          <w:bCs/>
          <w:sz w:val="24"/>
          <w:szCs w:val="24"/>
        </w:rPr>
        <w:t xml:space="preserve"> under a soaring glass ceiling. </w:t>
      </w:r>
      <w:r w:rsidRPr="000B1EC3">
        <w:rPr>
          <w:rFonts w:ascii="Arial" w:hAnsi="Arial" w:cs="Arial"/>
          <w:bCs/>
          <w:sz w:val="24"/>
          <w:szCs w:val="24"/>
        </w:rPr>
        <w:t xml:space="preserve">MGM MACAU’s world class facilities include </w:t>
      </w:r>
      <w:r w:rsidR="00186F3C" w:rsidRPr="000B1EC3">
        <w:rPr>
          <w:rFonts w:ascii="Arial" w:hAnsi="Arial" w:cs="Arial"/>
          <w:bCs/>
          <w:sz w:val="24"/>
          <w:szCs w:val="24"/>
        </w:rPr>
        <w:t xml:space="preserve">the MGM </w:t>
      </w:r>
      <w:r w:rsidRPr="000B1EC3">
        <w:rPr>
          <w:rFonts w:ascii="Arial" w:hAnsi="Arial" w:cs="Arial"/>
          <w:bCs/>
          <w:sz w:val="24"/>
          <w:szCs w:val="24"/>
        </w:rPr>
        <w:t>Art Space</w:t>
      </w:r>
      <w:r w:rsidR="00B67A19" w:rsidRPr="000B1EC3">
        <w:rPr>
          <w:rFonts w:ascii="Arial" w:hAnsi="Arial" w:cs="Arial"/>
          <w:bCs/>
          <w:sz w:val="24"/>
          <w:szCs w:val="24"/>
        </w:rPr>
        <w:t>,</w:t>
      </w:r>
      <w:r w:rsidRPr="000B1EC3">
        <w:rPr>
          <w:rFonts w:ascii="Arial" w:hAnsi="Arial" w:cs="Arial"/>
          <w:bCs/>
          <w:sz w:val="24"/>
          <w:szCs w:val="24"/>
        </w:rPr>
        <w:t xml:space="preserve"> dedicating over </w:t>
      </w:r>
      <w:r w:rsidR="00E14159" w:rsidRPr="000B1EC3">
        <w:rPr>
          <w:rFonts w:ascii="Arial" w:hAnsi="Arial" w:cs="Arial"/>
          <w:bCs/>
          <w:sz w:val="24"/>
          <w:szCs w:val="24"/>
        </w:rPr>
        <w:t>5</w:t>
      </w:r>
      <w:r w:rsidRPr="000B1EC3">
        <w:rPr>
          <w:rFonts w:ascii="Arial" w:hAnsi="Arial" w:cs="Arial"/>
          <w:bCs/>
          <w:sz w:val="24"/>
          <w:szCs w:val="24"/>
        </w:rPr>
        <w:t>,000 square feet to display authentic works of art, conf</w:t>
      </w:r>
      <w:r w:rsidR="009C7F44" w:rsidRPr="000B1EC3">
        <w:rPr>
          <w:rFonts w:ascii="Arial" w:hAnsi="Arial" w:cs="Arial"/>
          <w:bCs/>
          <w:sz w:val="24"/>
          <w:szCs w:val="24"/>
        </w:rPr>
        <w:t xml:space="preserve">erence and event facilities, </w:t>
      </w:r>
      <w:r w:rsidRPr="000B1EC3">
        <w:rPr>
          <w:rFonts w:ascii="Arial" w:hAnsi="Arial" w:cs="Arial"/>
          <w:bCs/>
          <w:sz w:val="24"/>
          <w:szCs w:val="24"/>
        </w:rPr>
        <w:t xml:space="preserve">spa, and </w:t>
      </w:r>
      <w:r w:rsidR="00274B0C" w:rsidRPr="000B1EC3">
        <w:rPr>
          <w:rFonts w:ascii="Arial" w:hAnsi="Arial" w:cs="Arial"/>
          <w:bCs/>
          <w:sz w:val="24"/>
          <w:szCs w:val="24"/>
        </w:rPr>
        <w:t>seven</w:t>
      </w:r>
      <w:r w:rsidRPr="000B1EC3">
        <w:rPr>
          <w:rFonts w:ascii="Arial" w:hAnsi="Arial" w:cs="Arial"/>
          <w:bCs/>
          <w:sz w:val="24"/>
          <w:szCs w:val="24"/>
        </w:rPr>
        <w:t xml:space="preserve"> signature restaurants and bars to fulfill any gastronomic craving. Our property is conveniently located on the Macau Peninsula and is directly connected to the luxury retail shopping complex, One Central. </w:t>
      </w:r>
    </w:p>
    <w:p w14:paraId="6AF42E59" w14:textId="77777777" w:rsidR="008E205C" w:rsidRPr="000B1EC3" w:rsidRDefault="008E205C" w:rsidP="000B1EC3">
      <w:pPr>
        <w:adjustRightInd w:val="0"/>
        <w:snapToGrid w:val="0"/>
        <w:spacing w:after="0" w:line="276" w:lineRule="auto"/>
        <w:jc w:val="both"/>
        <w:rPr>
          <w:rFonts w:ascii="Arial" w:hAnsi="Arial" w:cs="Arial"/>
          <w:bCs/>
          <w:sz w:val="24"/>
          <w:szCs w:val="24"/>
        </w:rPr>
      </w:pPr>
      <w:r w:rsidRPr="000B1EC3">
        <w:rPr>
          <w:rFonts w:ascii="Arial" w:hAnsi="Arial" w:cs="Arial"/>
          <w:bCs/>
          <w:sz w:val="24"/>
          <w:szCs w:val="24"/>
        </w:rPr>
        <w:t xml:space="preserve"> </w:t>
      </w:r>
    </w:p>
    <w:p w14:paraId="6185E6F7" w14:textId="14FB754B" w:rsidR="00951FD4" w:rsidRPr="000B1EC3" w:rsidRDefault="00951FD4" w:rsidP="000B1EC3">
      <w:pPr>
        <w:snapToGrid w:val="0"/>
        <w:spacing w:after="0" w:line="276" w:lineRule="auto"/>
        <w:jc w:val="both"/>
        <w:rPr>
          <w:rFonts w:ascii="Arial" w:hAnsi="Arial" w:cs="Arial"/>
          <w:bCs/>
          <w:sz w:val="24"/>
          <w:szCs w:val="24"/>
        </w:rPr>
      </w:pPr>
      <w:r w:rsidRPr="000B1EC3">
        <w:rPr>
          <w:rFonts w:ascii="Arial" w:hAnsi="Arial" w:cs="Arial"/>
          <w:bCs/>
          <w:sz w:val="24"/>
          <w:szCs w:val="24"/>
        </w:rPr>
        <w:t xml:space="preserve">MGM COTAI is the latest addition to the MGM portfolio in China. Designed as the “jewelry box” of </w:t>
      </w:r>
      <w:proofErr w:type="spellStart"/>
      <w:r w:rsidRPr="000B1EC3">
        <w:rPr>
          <w:rFonts w:ascii="Arial" w:hAnsi="Arial" w:cs="Arial"/>
          <w:bCs/>
          <w:sz w:val="24"/>
          <w:szCs w:val="24"/>
        </w:rPr>
        <w:t>Cotai</w:t>
      </w:r>
      <w:proofErr w:type="spellEnd"/>
      <w:r w:rsidRPr="000B1EC3">
        <w:rPr>
          <w:rFonts w:ascii="Arial" w:hAnsi="Arial" w:cs="Arial"/>
          <w:bCs/>
          <w:sz w:val="24"/>
          <w:szCs w:val="24"/>
        </w:rPr>
        <w:t>, it offer</w:t>
      </w:r>
      <w:r w:rsidR="00FF5295" w:rsidRPr="000B1EC3">
        <w:rPr>
          <w:rFonts w:ascii="Arial" w:hAnsi="Arial" w:cs="Arial"/>
          <w:bCs/>
          <w:sz w:val="24"/>
          <w:szCs w:val="24"/>
        </w:rPr>
        <w:t>s</w:t>
      </w:r>
      <w:r w:rsidRPr="000B1EC3">
        <w:rPr>
          <w:rFonts w:ascii="Arial" w:hAnsi="Arial" w:cs="Arial"/>
          <w:bCs/>
          <w:sz w:val="24"/>
          <w:szCs w:val="24"/>
        </w:rPr>
        <w:t xml:space="preserve"> approximately 1,400 hotel rooms and suites, meeting space, high end spa, retail offerings and food and beverage outlets as well as the first international Mansion at MGM for the ultimate luxury experience. MGM COTAI </w:t>
      </w:r>
      <w:r w:rsidR="00FF5295" w:rsidRPr="000B1EC3">
        <w:rPr>
          <w:rFonts w:ascii="Arial" w:hAnsi="Arial" w:cs="Arial"/>
          <w:bCs/>
          <w:sz w:val="24"/>
          <w:szCs w:val="24"/>
        </w:rPr>
        <w:t xml:space="preserve">also </w:t>
      </w:r>
      <w:r w:rsidRPr="000B1EC3">
        <w:rPr>
          <w:rFonts w:ascii="Arial" w:hAnsi="Arial" w:cs="Arial"/>
          <w:bCs/>
          <w:sz w:val="24"/>
          <w:szCs w:val="24"/>
        </w:rPr>
        <w:t>offer</w:t>
      </w:r>
      <w:r w:rsidR="00FF5295" w:rsidRPr="000B1EC3">
        <w:rPr>
          <w:rFonts w:ascii="Arial" w:hAnsi="Arial" w:cs="Arial"/>
          <w:bCs/>
          <w:sz w:val="24"/>
          <w:szCs w:val="24"/>
        </w:rPr>
        <w:t>s</w:t>
      </w:r>
      <w:r w:rsidRPr="000B1EC3">
        <w:rPr>
          <w:rFonts w:ascii="Arial" w:hAnsi="Arial" w:cs="Arial"/>
          <w:bCs/>
          <w:sz w:val="24"/>
          <w:szCs w:val="24"/>
        </w:rPr>
        <w:t xml:space="preserve"> Asia’s first dynamic theater and a spectacle to wow every guest who steps foot in the resort. MGM COTAI is developed to drive greater product diversification and bring more advanced and innovative forms of entertainment to Macau as it grows as a global tourist destination. </w:t>
      </w:r>
      <w:r w:rsidR="00DC141D" w:rsidRPr="000B1EC3">
        <w:rPr>
          <w:rFonts w:ascii="Arial" w:eastAsia="Times New Roman" w:hAnsi="Arial" w:cs="Arial"/>
          <w:sz w:val="24"/>
          <w:szCs w:val="24"/>
        </w:rPr>
        <w:t>MGM COTAI is the largest property and the first mega-size complex project in Macau to achieve the China Green Building Design Label Three-Star Certification.</w:t>
      </w:r>
    </w:p>
    <w:p w14:paraId="6BBD9131" w14:textId="77777777" w:rsidR="008E205C" w:rsidRPr="000B1EC3" w:rsidRDefault="008E205C" w:rsidP="000B1EC3">
      <w:pPr>
        <w:adjustRightInd w:val="0"/>
        <w:snapToGrid w:val="0"/>
        <w:spacing w:after="0" w:line="276" w:lineRule="auto"/>
        <w:jc w:val="both"/>
        <w:rPr>
          <w:rFonts w:ascii="Arial" w:hAnsi="Arial" w:cs="Arial"/>
          <w:bCs/>
          <w:sz w:val="24"/>
          <w:szCs w:val="24"/>
        </w:rPr>
      </w:pPr>
      <w:r w:rsidRPr="000B1EC3">
        <w:rPr>
          <w:rFonts w:ascii="Arial" w:hAnsi="Arial" w:cs="Arial"/>
          <w:bCs/>
          <w:sz w:val="24"/>
          <w:szCs w:val="24"/>
        </w:rPr>
        <w:t xml:space="preserve"> </w:t>
      </w:r>
    </w:p>
    <w:p w14:paraId="387FF2C4" w14:textId="444CA240" w:rsidR="003E67A2" w:rsidRPr="000B1EC3" w:rsidRDefault="008E205C" w:rsidP="000B1EC3">
      <w:pPr>
        <w:adjustRightInd w:val="0"/>
        <w:snapToGrid w:val="0"/>
        <w:spacing w:after="0" w:line="276" w:lineRule="auto"/>
        <w:jc w:val="both"/>
        <w:rPr>
          <w:rFonts w:ascii="Arial" w:hAnsi="Arial" w:cs="Arial"/>
          <w:bCs/>
          <w:sz w:val="24"/>
          <w:szCs w:val="24"/>
        </w:rPr>
      </w:pPr>
      <w:r w:rsidRPr="000B1EC3">
        <w:rPr>
          <w:rFonts w:ascii="Arial" w:hAnsi="Arial" w:cs="Arial"/>
          <w:bCs/>
          <w:sz w:val="24"/>
          <w:szCs w:val="24"/>
        </w:rPr>
        <w:t xml:space="preserve">MGM China </w:t>
      </w:r>
      <w:r w:rsidR="00995FBF" w:rsidRPr="000B1EC3">
        <w:rPr>
          <w:rFonts w:ascii="Arial" w:hAnsi="Arial" w:cs="Arial"/>
          <w:bCs/>
          <w:sz w:val="24"/>
          <w:szCs w:val="24"/>
        </w:rPr>
        <w:t xml:space="preserve">Holdings Limited </w:t>
      </w:r>
      <w:r w:rsidRPr="000B1EC3">
        <w:rPr>
          <w:rFonts w:ascii="Arial" w:hAnsi="Arial" w:cs="Arial"/>
          <w:bCs/>
          <w:sz w:val="24"/>
          <w:szCs w:val="24"/>
        </w:rPr>
        <w:t xml:space="preserve">is majority owned by MGM Resorts International (NYSE: MGM) one of the world's leading global hospitality companies, operating a portfolio of destination resort brands including Bellagio, MGM Grand, Mandalay Bay and The Mirage.  </w:t>
      </w:r>
    </w:p>
    <w:p w14:paraId="2C8DE0C7" w14:textId="5778795D" w:rsidR="002D4969" w:rsidRPr="000B1EC3" w:rsidRDefault="002D4969" w:rsidP="000B1EC3">
      <w:pPr>
        <w:spacing w:after="0" w:line="276" w:lineRule="auto"/>
        <w:jc w:val="both"/>
        <w:rPr>
          <w:rFonts w:ascii="Arial" w:hAnsi="Arial" w:cs="Arial"/>
          <w:sz w:val="24"/>
          <w:szCs w:val="24"/>
        </w:rPr>
      </w:pPr>
      <w:r w:rsidRPr="000B1EC3">
        <w:rPr>
          <w:rFonts w:ascii="Arial" w:hAnsi="Arial" w:cs="Arial"/>
          <w:sz w:val="24"/>
          <w:szCs w:val="24"/>
        </w:rPr>
        <w:br w:type="page"/>
      </w:r>
    </w:p>
    <w:p w14:paraId="41EF0DC8" w14:textId="77777777" w:rsidR="003E67A2" w:rsidRPr="000B1EC3" w:rsidRDefault="003E67A2" w:rsidP="000B1EC3">
      <w:pPr>
        <w:pStyle w:val="NoSpacing"/>
        <w:adjustRightInd w:val="0"/>
        <w:snapToGrid w:val="0"/>
        <w:spacing w:line="276" w:lineRule="auto"/>
        <w:jc w:val="both"/>
        <w:rPr>
          <w:rFonts w:ascii="Arial" w:eastAsia="PMingLiU" w:hAnsi="Arial" w:cs="Arial"/>
          <w:b/>
          <w:sz w:val="24"/>
          <w:szCs w:val="24"/>
        </w:rPr>
      </w:pPr>
      <w:r w:rsidRPr="000B1EC3">
        <w:rPr>
          <w:rFonts w:ascii="Arial" w:hAnsi="Arial" w:cs="Arial"/>
          <w:b/>
          <w:sz w:val="24"/>
          <w:szCs w:val="24"/>
        </w:rPr>
        <w:lastRenderedPageBreak/>
        <w:t xml:space="preserve">For media enquiries, please contact:     </w:t>
      </w:r>
    </w:p>
    <w:p w14:paraId="0AF08AD3" w14:textId="77777777" w:rsidR="003E67A2" w:rsidRPr="000B1EC3" w:rsidRDefault="003E67A2" w:rsidP="000B1EC3">
      <w:pPr>
        <w:autoSpaceDE w:val="0"/>
        <w:autoSpaceDN w:val="0"/>
        <w:adjustRightInd w:val="0"/>
        <w:snapToGrid w:val="0"/>
        <w:spacing w:after="0" w:line="276" w:lineRule="auto"/>
        <w:jc w:val="both"/>
        <w:rPr>
          <w:rFonts w:ascii="Arial" w:eastAsia="PMingLiU" w:hAnsi="Arial" w:cs="Arial"/>
          <w:sz w:val="24"/>
          <w:szCs w:val="24"/>
          <w:lang w:eastAsia="zh-TW"/>
        </w:rPr>
      </w:pPr>
    </w:p>
    <w:p w14:paraId="6ECF5E1B" w14:textId="77777777" w:rsidR="00B03CED" w:rsidRPr="000B1EC3" w:rsidRDefault="00B03CED" w:rsidP="000B1EC3">
      <w:pPr>
        <w:autoSpaceDE w:val="0"/>
        <w:autoSpaceDN w:val="0"/>
        <w:adjustRightInd w:val="0"/>
        <w:snapToGrid w:val="0"/>
        <w:spacing w:after="0" w:line="276" w:lineRule="auto"/>
        <w:jc w:val="both"/>
        <w:rPr>
          <w:rFonts w:ascii="Arial" w:eastAsia="PMingLiU" w:hAnsi="Arial" w:cs="Arial"/>
          <w:sz w:val="24"/>
          <w:szCs w:val="24"/>
        </w:rPr>
      </w:pPr>
      <w:r w:rsidRPr="000B1EC3">
        <w:rPr>
          <w:rFonts w:ascii="Arial" w:eastAsia="PMingLiU" w:hAnsi="Arial" w:cs="Arial"/>
          <w:sz w:val="24"/>
          <w:szCs w:val="24"/>
        </w:rPr>
        <w:t>Jessie Kuan</w:t>
      </w:r>
    </w:p>
    <w:p w14:paraId="245A365C" w14:textId="77777777" w:rsidR="00B03CED" w:rsidRPr="000B1EC3" w:rsidRDefault="00B03CED" w:rsidP="000B1EC3">
      <w:pPr>
        <w:autoSpaceDE w:val="0"/>
        <w:autoSpaceDN w:val="0"/>
        <w:adjustRightInd w:val="0"/>
        <w:snapToGrid w:val="0"/>
        <w:spacing w:after="0" w:line="276" w:lineRule="auto"/>
        <w:jc w:val="both"/>
        <w:rPr>
          <w:rFonts w:ascii="Arial" w:eastAsia="PMingLiU" w:hAnsi="Arial" w:cs="Arial"/>
          <w:sz w:val="24"/>
          <w:szCs w:val="24"/>
        </w:rPr>
      </w:pPr>
      <w:r w:rsidRPr="000B1EC3">
        <w:rPr>
          <w:rFonts w:ascii="Arial" w:eastAsia="PMingLiU" w:hAnsi="Arial" w:cs="Arial"/>
          <w:sz w:val="24"/>
          <w:szCs w:val="24"/>
        </w:rPr>
        <w:t>Assistant Director of Public Relations</w:t>
      </w:r>
    </w:p>
    <w:p w14:paraId="33E42756" w14:textId="77777777" w:rsidR="00B03CED" w:rsidRPr="000B1EC3" w:rsidRDefault="00B03CED" w:rsidP="000B1EC3">
      <w:pPr>
        <w:autoSpaceDE w:val="0"/>
        <w:autoSpaceDN w:val="0"/>
        <w:adjustRightInd w:val="0"/>
        <w:snapToGrid w:val="0"/>
        <w:spacing w:after="0" w:line="276" w:lineRule="auto"/>
        <w:jc w:val="both"/>
        <w:rPr>
          <w:rFonts w:ascii="Arial" w:eastAsia="PMingLiU" w:hAnsi="Arial" w:cs="Arial"/>
          <w:sz w:val="24"/>
          <w:szCs w:val="24"/>
        </w:rPr>
      </w:pPr>
      <w:r w:rsidRPr="000B1EC3">
        <w:rPr>
          <w:rFonts w:ascii="Arial" w:hAnsi="Arial" w:cs="Arial"/>
          <w:sz w:val="24"/>
          <w:szCs w:val="24"/>
        </w:rPr>
        <w:t>MGM</w:t>
      </w:r>
    </w:p>
    <w:p w14:paraId="52C5E5C2" w14:textId="5A5C5D20" w:rsidR="00B03CED" w:rsidRPr="000B1EC3" w:rsidRDefault="00B03CED" w:rsidP="000B1EC3">
      <w:pPr>
        <w:autoSpaceDE w:val="0"/>
        <w:autoSpaceDN w:val="0"/>
        <w:adjustRightInd w:val="0"/>
        <w:snapToGrid w:val="0"/>
        <w:spacing w:after="0" w:line="276" w:lineRule="auto"/>
        <w:jc w:val="both"/>
        <w:rPr>
          <w:rFonts w:ascii="Arial" w:eastAsia="PMingLiU" w:hAnsi="Arial" w:cs="Arial"/>
          <w:sz w:val="24"/>
          <w:szCs w:val="24"/>
        </w:rPr>
      </w:pPr>
      <w:r w:rsidRPr="000B1EC3">
        <w:rPr>
          <w:rFonts w:ascii="Arial" w:hAnsi="Arial" w:cs="Arial"/>
          <w:sz w:val="24"/>
          <w:szCs w:val="24"/>
        </w:rPr>
        <w:t xml:space="preserve">Tel: (853) </w:t>
      </w:r>
      <w:r w:rsidRPr="000B1EC3">
        <w:rPr>
          <w:rFonts w:ascii="Arial" w:eastAsia="PMingLiU" w:hAnsi="Arial" w:cs="Arial"/>
          <w:sz w:val="24"/>
          <w:szCs w:val="24"/>
        </w:rPr>
        <w:t>880</w:t>
      </w:r>
      <w:r w:rsidR="005C3055" w:rsidRPr="000B1EC3">
        <w:rPr>
          <w:rFonts w:ascii="Arial" w:eastAsia="PMingLiU" w:hAnsi="Arial" w:cs="Arial"/>
          <w:sz w:val="24"/>
          <w:szCs w:val="24"/>
        </w:rPr>
        <w:t>6</w:t>
      </w:r>
      <w:r w:rsidRPr="000B1EC3">
        <w:rPr>
          <w:rFonts w:ascii="Arial" w:eastAsia="PMingLiU" w:hAnsi="Arial" w:cs="Arial"/>
          <w:sz w:val="24"/>
          <w:szCs w:val="24"/>
        </w:rPr>
        <w:t xml:space="preserve"> 3</w:t>
      </w:r>
      <w:r w:rsidR="00E50B79" w:rsidRPr="000B1EC3">
        <w:rPr>
          <w:rFonts w:ascii="Arial" w:eastAsia="PMingLiU" w:hAnsi="Arial" w:cs="Arial"/>
          <w:sz w:val="24"/>
          <w:szCs w:val="24"/>
        </w:rPr>
        <w:t>412</w:t>
      </w:r>
    </w:p>
    <w:p w14:paraId="0D0C2350" w14:textId="77777777" w:rsidR="00B03CED" w:rsidRPr="000B1EC3" w:rsidRDefault="00B03CED" w:rsidP="000B1EC3">
      <w:pPr>
        <w:autoSpaceDE w:val="0"/>
        <w:autoSpaceDN w:val="0"/>
        <w:adjustRightInd w:val="0"/>
        <w:snapToGrid w:val="0"/>
        <w:spacing w:after="0" w:line="276" w:lineRule="auto"/>
        <w:jc w:val="both"/>
        <w:rPr>
          <w:rFonts w:ascii="Arial" w:hAnsi="Arial" w:cs="Arial"/>
          <w:sz w:val="24"/>
          <w:szCs w:val="24"/>
        </w:rPr>
      </w:pPr>
      <w:r w:rsidRPr="000B1EC3">
        <w:rPr>
          <w:rFonts w:ascii="Arial" w:hAnsi="Arial" w:cs="Arial"/>
          <w:sz w:val="24"/>
          <w:szCs w:val="24"/>
        </w:rPr>
        <w:t xml:space="preserve">Email: </w:t>
      </w:r>
      <w:hyperlink r:id="rId7" w:history="1">
        <w:r w:rsidRPr="000B1EC3">
          <w:rPr>
            <w:rStyle w:val="Hyperlink"/>
            <w:rFonts w:ascii="Arial" w:hAnsi="Arial" w:cs="Arial"/>
            <w:sz w:val="24"/>
            <w:szCs w:val="24"/>
          </w:rPr>
          <w:t>jessiekuan@mgm.mo</w:t>
        </w:r>
      </w:hyperlink>
    </w:p>
    <w:p w14:paraId="25B373C1" w14:textId="0318EA8E" w:rsidR="00B03CED" w:rsidRPr="000B1EC3" w:rsidRDefault="00B03CED" w:rsidP="000B1EC3">
      <w:pPr>
        <w:pStyle w:val="NoSpacing"/>
        <w:adjustRightInd w:val="0"/>
        <w:snapToGrid w:val="0"/>
        <w:spacing w:line="276" w:lineRule="auto"/>
        <w:jc w:val="both"/>
        <w:rPr>
          <w:rFonts w:ascii="Arial" w:eastAsia="PMingLiU" w:hAnsi="Arial" w:cs="Arial"/>
          <w:sz w:val="24"/>
          <w:szCs w:val="24"/>
          <w:lang w:eastAsia="zh-TW"/>
        </w:rPr>
      </w:pPr>
    </w:p>
    <w:p w14:paraId="706C75B9" w14:textId="77777777" w:rsidR="00B03CED" w:rsidRPr="000B1EC3" w:rsidRDefault="00B03CED" w:rsidP="000B1EC3">
      <w:pPr>
        <w:adjustRightInd w:val="0"/>
        <w:snapToGrid w:val="0"/>
        <w:spacing w:after="0" w:line="276" w:lineRule="auto"/>
        <w:jc w:val="both"/>
        <w:rPr>
          <w:rFonts w:ascii="Arial" w:eastAsia="PMingLiU" w:hAnsi="Arial" w:cs="Arial"/>
          <w:sz w:val="24"/>
          <w:szCs w:val="24"/>
          <w:lang w:eastAsia="zh-TW"/>
        </w:rPr>
      </w:pPr>
      <w:r w:rsidRPr="000B1EC3">
        <w:rPr>
          <w:rFonts w:ascii="Arial" w:hAnsi="Arial" w:cs="Arial"/>
          <w:sz w:val="24"/>
          <w:szCs w:val="24"/>
        </w:rPr>
        <w:t>Karen Lam</w:t>
      </w:r>
      <w:r w:rsidRPr="000B1EC3">
        <w:rPr>
          <w:rFonts w:ascii="Arial" w:hAnsi="Arial" w:cs="Arial"/>
          <w:sz w:val="24"/>
          <w:szCs w:val="24"/>
        </w:rPr>
        <w:tab/>
      </w:r>
      <w:r w:rsidRPr="000B1EC3">
        <w:rPr>
          <w:rFonts w:ascii="Arial" w:hAnsi="Arial" w:cs="Arial"/>
          <w:sz w:val="24"/>
          <w:szCs w:val="24"/>
        </w:rPr>
        <w:tab/>
      </w:r>
      <w:r w:rsidRPr="000B1EC3">
        <w:rPr>
          <w:rFonts w:ascii="Arial" w:hAnsi="Arial" w:cs="Arial"/>
          <w:sz w:val="24"/>
          <w:szCs w:val="24"/>
        </w:rPr>
        <w:tab/>
      </w:r>
      <w:r w:rsidRPr="000B1EC3">
        <w:rPr>
          <w:rFonts w:ascii="Arial" w:hAnsi="Arial" w:cs="Arial"/>
          <w:sz w:val="24"/>
          <w:szCs w:val="24"/>
        </w:rPr>
        <w:tab/>
      </w:r>
      <w:r w:rsidRPr="000B1EC3">
        <w:rPr>
          <w:rFonts w:ascii="Arial" w:hAnsi="Arial" w:cs="Arial"/>
          <w:sz w:val="24"/>
          <w:szCs w:val="24"/>
        </w:rPr>
        <w:tab/>
        <w:t>Juliana Kung</w:t>
      </w:r>
      <w:r w:rsidRPr="000B1EC3">
        <w:rPr>
          <w:rFonts w:ascii="Arial" w:hAnsi="Arial" w:cs="Arial"/>
          <w:sz w:val="24"/>
          <w:szCs w:val="24"/>
        </w:rPr>
        <w:tab/>
      </w:r>
      <w:r w:rsidRPr="000B1EC3">
        <w:rPr>
          <w:rFonts w:ascii="Arial" w:hAnsi="Arial" w:cs="Arial"/>
          <w:sz w:val="24"/>
          <w:szCs w:val="24"/>
        </w:rPr>
        <w:tab/>
      </w:r>
      <w:r w:rsidRPr="000B1EC3">
        <w:rPr>
          <w:rFonts w:ascii="Arial" w:hAnsi="Arial" w:cs="Arial"/>
          <w:sz w:val="24"/>
          <w:szCs w:val="24"/>
        </w:rPr>
        <w:tab/>
      </w:r>
      <w:r w:rsidRPr="000B1EC3">
        <w:rPr>
          <w:rFonts w:ascii="Arial" w:eastAsia="PMingLiU" w:hAnsi="Arial" w:cs="Arial"/>
          <w:sz w:val="24"/>
          <w:szCs w:val="24"/>
        </w:rPr>
        <w:tab/>
      </w:r>
    </w:p>
    <w:p w14:paraId="0BED2668" w14:textId="77777777" w:rsidR="00B03CED" w:rsidRPr="000B1EC3" w:rsidRDefault="00B03CED" w:rsidP="000B1EC3">
      <w:pPr>
        <w:adjustRightInd w:val="0"/>
        <w:snapToGrid w:val="0"/>
        <w:spacing w:after="0" w:line="276" w:lineRule="auto"/>
        <w:jc w:val="both"/>
        <w:rPr>
          <w:rFonts w:ascii="Arial" w:hAnsi="Arial" w:cs="Arial"/>
          <w:sz w:val="24"/>
          <w:szCs w:val="24"/>
        </w:rPr>
      </w:pPr>
      <w:r w:rsidRPr="000B1EC3">
        <w:rPr>
          <w:rFonts w:ascii="Arial" w:hAnsi="Arial" w:cs="Arial"/>
          <w:sz w:val="24"/>
          <w:szCs w:val="24"/>
        </w:rPr>
        <w:t>Public Relations Manager</w:t>
      </w:r>
      <w:r w:rsidRPr="000B1EC3">
        <w:rPr>
          <w:rFonts w:ascii="Arial" w:hAnsi="Arial" w:cs="Arial"/>
          <w:sz w:val="24"/>
          <w:szCs w:val="24"/>
        </w:rPr>
        <w:tab/>
      </w:r>
      <w:r w:rsidRPr="000B1EC3">
        <w:rPr>
          <w:rFonts w:ascii="Arial" w:hAnsi="Arial" w:cs="Arial"/>
          <w:sz w:val="24"/>
          <w:szCs w:val="24"/>
        </w:rPr>
        <w:tab/>
      </w:r>
      <w:r w:rsidRPr="000B1EC3">
        <w:rPr>
          <w:rFonts w:ascii="Arial" w:hAnsi="Arial" w:cs="Arial"/>
          <w:sz w:val="24"/>
          <w:szCs w:val="24"/>
        </w:rPr>
        <w:tab/>
        <w:t>Public Relations Manager</w:t>
      </w:r>
    </w:p>
    <w:p w14:paraId="23E72259" w14:textId="05210CAF" w:rsidR="00B03CED" w:rsidRPr="000B1EC3" w:rsidRDefault="00C4300B" w:rsidP="000B1EC3">
      <w:pPr>
        <w:adjustRightInd w:val="0"/>
        <w:snapToGrid w:val="0"/>
        <w:spacing w:after="0" w:line="276" w:lineRule="auto"/>
        <w:jc w:val="both"/>
        <w:rPr>
          <w:rFonts w:ascii="Arial" w:hAnsi="Arial" w:cs="Arial"/>
          <w:sz w:val="24"/>
          <w:szCs w:val="24"/>
          <w:lang w:eastAsia="zh-TW"/>
        </w:rPr>
      </w:pPr>
      <w:r w:rsidRPr="000B1EC3">
        <w:rPr>
          <w:rFonts w:ascii="Arial" w:hAnsi="Arial" w:cs="Arial"/>
          <w:sz w:val="24"/>
          <w:szCs w:val="24"/>
        </w:rPr>
        <w:t>MGM</w:t>
      </w:r>
      <w:r w:rsidRPr="000B1EC3">
        <w:rPr>
          <w:rFonts w:ascii="Arial" w:hAnsi="Arial" w:cs="Arial"/>
          <w:sz w:val="24"/>
          <w:szCs w:val="24"/>
        </w:rPr>
        <w:tab/>
      </w:r>
      <w:r w:rsidR="00B03CED" w:rsidRPr="000B1EC3">
        <w:rPr>
          <w:rFonts w:ascii="Arial" w:hAnsi="Arial" w:cs="Arial"/>
          <w:sz w:val="24"/>
          <w:szCs w:val="24"/>
        </w:rPr>
        <w:tab/>
      </w:r>
      <w:r w:rsidR="00B03CED" w:rsidRPr="000B1EC3">
        <w:rPr>
          <w:rFonts w:ascii="Arial" w:hAnsi="Arial" w:cs="Arial"/>
          <w:sz w:val="24"/>
          <w:szCs w:val="24"/>
        </w:rPr>
        <w:tab/>
      </w:r>
      <w:r w:rsidR="00B03CED" w:rsidRPr="000B1EC3">
        <w:rPr>
          <w:rFonts w:ascii="Arial" w:hAnsi="Arial" w:cs="Arial"/>
          <w:sz w:val="24"/>
          <w:szCs w:val="24"/>
        </w:rPr>
        <w:tab/>
      </w:r>
      <w:r w:rsidR="00B03CED" w:rsidRPr="000B1EC3">
        <w:rPr>
          <w:rFonts w:ascii="Arial" w:hAnsi="Arial" w:cs="Arial"/>
          <w:sz w:val="24"/>
          <w:szCs w:val="24"/>
        </w:rPr>
        <w:tab/>
      </w:r>
      <w:r w:rsidR="00B03CED" w:rsidRPr="000B1EC3">
        <w:rPr>
          <w:rFonts w:ascii="Arial" w:hAnsi="Arial" w:cs="Arial"/>
          <w:sz w:val="24"/>
          <w:szCs w:val="24"/>
        </w:rPr>
        <w:tab/>
      </w:r>
      <w:proofErr w:type="spellStart"/>
      <w:r w:rsidR="00B03CED" w:rsidRPr="000B1EC3">
        <w:rPr>
          <w:rFonts w:ascii="Arial" w:hAnsi="Arial" w:cs="Arial"/>
          <w:sz w:val="24"/>
          <w:szCs w:val="24"/>
        </w:rPr>
        <w:t>MGM</w:t>
      </w:r>
      <w:proofErr w:type="spellEnd"/>
      <w:r w:rsidR="00B03CED" w:rsidRPr="000B1EC3">
        <w:rPr>
          <w:rFonts w:ascii="Arial" w:hAnsi="Arial" w:cs="Arial"/>
          <w:sz w:val="24"/>
          <w:szCs w:val="24"/>
        </w:rPr>
        <w:t xml:space="preserve"> </w:t>
      </w:r>
    </w:p>
    <w:p w14:paraId="751D7D81" w14:textId="386F03CE" w:rsidR="00B03CED" w:rsidRPr="000B1EC3" w:rsidRDefault="00B03CED" w:rsidP="000B1EC3">
      <w:pPr>
        <w:adjustRightInd w:val="0"/>
        <w:snapToGrid w:val="0"/>
        <w:spacing w:after="0" w:line="276" w:lineRule="auto"/>
        <w:jc w:val="both"/>
        <w:rPr>
          <w:rFonts w:ascii="Arial" w:hAnsi="Arial" w:cs="Arial"/>
          <w:sz w:val="24"/>
          <w:szCs w:val="24"/>
        </w:rPr>
      </w:pPr>
      <w:r w:rsidRPr="000B1EC3">
        <w:rPr>
          <w:rFonts w:ascii="Arial" w:hAnsi="Arial" w:cs="Arial"/>
          <w:sz w:val="24"/>
          <w:szCs w:val="24"/>
        </w:rPr>
        <w:t>Tel: (</w:t>
      </w:r>
      <w:r w:rsidR="005C3055" w:rsidRPr="000B1EC3">
        <w:rPr>
          <w:rFonts w:ascii="Arial" w:hAnsi="Arial" w:cs="Arial"/>
          <w:sz w:val="24"/>
          <w:szCs w:val="24"/>
        </w:rPr>
        <w:t>853) 8802 3801</w:t>
      </w:r>
      <w:r w:rsidR="005C3055" w:rsidRPr="000B1EC3">
        <w:rPr>
          <w:rFonts w:ascii="Arial" w:hAnsi="Arial" w:cs="Arial"/>
          <w:sz w:val="24"/>
          <w:szCs w:val="24"/>
        </w:rPr>
        <w:tab/>
      </w:r>
      <w:r w:rsidR="005C3055" w:rsidRPr="000B1EC3">
        <w:rPr>
          <w:rFonts w:ascii="Arial" w:hAnsi="Arial" w:cs="Arial"/>
          <w:sz w:val="24"/>
          <w:szCs w:val="24"/>
        </w:rPr>
        <w:tab/>
      </w:r>
      <w:r w:rsidR="005C3055" w:rsidRPr="000B1EC3">
        <w:rPr>
          <w:rFonts w:ascii="Arial" w:hAnsi="Arial" w:cs="Arial"/>
          <w:sz w:val="24"/>
          <w:szCs w:val="24"/>
        </w:rPr>
        <w:tab/>
        <w:t>Tel: (853) 8806</w:t>
      </w:r>
      <w:r w:rsidRPr="000B1EC3">
        <w:rPr>
          <w:rFonts w:ascii="Arial" w:hAnsi="Arial" w:cs="Arial"/>
          <w:sz w:val="24"/>
          <w:szCs w:val="24"/>
        </w:rPr>
        <w:t xml:space="preserve"> 3</w:t>
      </w:r>
      <w:r w:rsidR="00E50B79" w:rsidRPr="000B1EC3">
        <w:rPr>
          <w:rFonts w:ascii="Arial" w:hAnsi="Arial" w:cs="Arial"/>
          <w:sz w:val="24"/>
          <w:szCs w:val="24"/>
        </w:rPr>
        <w:t>413</w:t>
      </w:r>
    </w:p>
    <w:p w14:paraId="0764C184" w14:textId="77777777" w:rsidR="00B03CED" w:rsidRPr="000B1EC3" w:rsidRDefault="00B03CED" w:rsidP="000B1EC3">
      <w:pPr>
        <w:adjustRightInd w:val="0"/>
        <w:snapToGrid w:val="0"/>
        <w:spacing w:after="0" w:line="276" w:lineRule="auto"/>
        <w:jc w:val="both"/>
        <w:rPr>
          <w:rFonts w:ascii="Arial" w:eastAsia="PMingLiU" w:hAnsi="Arial" w:cs="Arial"/>
          <w:sz w:val="24"/>
          <w:szCs w:val="24"/>
        </w:rPr>
      </w:pPr>
      <w:r w:rsidRPr="000B1EC3">
        <w:rPr>
          <w:rFonts w:ascii="Arial" w:hAnsi="Arial" w:cs="Arial"/>
          <w:sz w:val="24"/>
          <w:szCs w:val="24"/>
        </w:rPr>
        <w:t xml:space="preserve">Email: </w:t>
      </w:r>
      <w:hyperlink r:id="rId8" w:history="1">
        <w:r w:rsidRPr="000B1EC3">
          <w:rPr>
            <w:rStyle w:val="Hyperlink"/>
            <w:rFonts w:ascii="Arial" w:eastAsia="PMingLiU" w:hAnsi="Arial" w:cs="Arial"/>
            <w:sz w:val="24"/>
            <w:szCs w:val="24"/>
          </w:rPr>
          <w:t>karenlam@mgm.mo</w:t>
        </w:r>
      </w:hyperlink>
      <w:r w:rsidRPr="000B1EC3">
        <w:rPr>
          <w:rFonts w:ascii="Arial" w:hAnsi="Arial" w:cs="Arial"/>
          <w:sz w:val="24"/>
          <w:szCs w:val="24"/>
        </w:rPr>
        <w:tab/>
      </w:r>
      <w:r w:rsidRPr="000B1EC3">
        <w:rPr>
          <w:rFonts w:ascii="Arial" w:hAnsi="Arial" w:cs="Arial"/>
          <w:sz w:val="24"/>
          <w:szCs w:val="24"/>
        </w:rPr>
        <w:tab/>
        <w:t xml:space="preserve">Email: </w:t>
      </w:r>
      <w:hyperlink r:id="rId9" w:history="1">
        <w:r w:rsidRPr="000B1EC3">
          <w:rPr>
            <w:rStyle w:val="Hyperlink"/>
            <w:rFonts w:ascii="Arial" w:hAnsi="Arial" w:cs="Arial"/>
            <w:sz w:val="24"/>
            <w:szCs w:val="24"/>
          </w:rPr>
          <w:t>julianakung@mgm.mo</w:t>
        </w:r>
      </w:hyperlink>
      <w:r w:rsidRPr="000B1EC3">
        <w:rPr>
          <w:rStyle w:val="Hyperlink"/>
          <w:rFonts w:ascii="Arial" w:hAnsi="Arial" w:cs="Arial"/>
          <w:sz w:val="24"/>
          <w:szCs w:val="24"/>
        </w:rPr>
        <w:t xml:space="preserve"> </w:t>
      </w:r>
    </w:p>
    <w:p w14:paraId="58A753B5" w14:textId="255952EF" w:rsidR="00593516" w:rsidRPr="000B1EC3" w:rsidRDefault="003E67A2" w:rsidP="000B1EC3">
      <w:pPr>
        <w:adjustRightInd w:val="0"/>
        <w:snapToGrid w:val="0"/>
        <w:spacing w:after="0" w:line="276" w:lineRule="auto"/>
        <w:jc w:val="both"/>
        <w:rPr>
          <w:rFonts w:ascii="Arial" w:eastAsia="PMingLiU" w:hAnsi="Arial" w:cs="Arial"/>
          <w:sz w:val="24"/>
          <w:szCs w:val="24"/>
        </w:rPr>
      </w:pPr>
      <w:r w:rsidRPr="000B1EC3">
        <w:rPr>
          <w:rStyle w:val="Hyperlink"/>
          <w:rFonts w:ascii="Arial" w:hAnsi="Arial" w:cs="Arial"/>
          <w:color w:val="auto"/>
          <w:sz w:val="24"/>
          <w:szCs w:val="24"/>
        </w:rPr>
        <w:t xml:space="preserve"> </w:t>
      </w:r>
    </w:p>
    <w:sectPr w:rsidR="00593516" w:rsidRPr="000B1EC3" w:rsidSect="00C9745E">
      <w:headerReference w:type="default" r:id="rId10"/>
      <w:pgSz w:w="11907" w:h="16839" w:code="9"/>
      <w:pgMar w:top="1440" w:right="1080" w:bottom="1440" w:left="1080"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D083" w14:textId="77777777" w:rsidR="00456A15" w:rsidRDefault="00456A15">
      <w:pPr>
        <w:spacing w:after="0" w:line="240" w:lineRule="auto"/>
      </w:pPr>
      <w:r>
        <w:separator/>
      </w:r>
    </w:p>
  </w:endnote>
  <w:endnote w:type="continuationSeparator" w:id="0">
    <w:p w14:paraId="60DCF5AB" w14:textId="77777777" w:rsidR="00456A15" w:rsidRDefault="0045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0BAAD" w14:textId="77777777" w:rsidR="00456A15" w:rsidRDefault="00456A15">
      <w:pPr>
        <w:spacing w:after="0" w:line="240" w:lineRule="auto"/>
      </w:pPr>
      <w:r>
        <w:separator/>
      </w:r>
    </w:p>
  </w:footnote>
  <w:footnote w:type="continuationSeparator" w:id="0">
    <w:p w14:paraId="6698BBEB" w14:textId="77777777" w:rsidR="00456A15" w:rsidRDefault="00456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8AED" w14:textId="51790FDC" w:rsidR="009559C6" w:rsidRDefault="009264BF" w:rsidP="009559C6">
    <w:pPr>
      <w:pStyle w:val="Header"/>
      <w:jc w:val="center"/>
    </w:pPr>
    <w:r>
      <w:rPr>
        <w:noProof/>
      </w:rPr>
      <w:drawing>
        <wp:inline distT="0" distB="0" distL="0" distR="0" wp14:anchorId="592BBE7B" wp14:editId="7BD91149">
          <wp:extent cx="1181100" cy="1190625"/>
          <wp:effectExtent l="0" t="0" r="0" b="9525"/>
          <wp:docPr id="1" name="Picture 1" descr="MGM_PRIMARY_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M_PRIMARY_V-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p w14:paraId="4B4A9914" w14:textId="77777777" w:rsidR="000B7E19" w:rsidRDefault="000B7E19" w:rsidP="009559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F2F20"/>
    <w:multiLevelType w:val="hybridMultilevel"/>
    <w:tmpl w:val="4956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C2ABC"/>
    <w:multiLevelType w:val="hybridMultilevel"/>
    <w:tmpl w:val="31201202"/>
    <w:lvl w:ilvl="0" w:tplc="023ADC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B0"/>
    <w:rsid w:val="0000252D"/>
    <w:rsid w:val="00002889"/>
    <w:rsid w:val="000474E5"/>
    <w:rsid w:val="00047DA8"/>
    <w:rsid w:val="0005097A"/>
    <w:rsid w:val="00054391"/>
    <w:rsid w:val="000743B0"/>
    <w:rsid w:val="00081CFF"/>
    <w:rsid w:val="000A14D8"/>
    <w:rsid w:val="000B1EC3"/>
    <w:rsid w:val="000B7E19"/>
    <w:rsid w:val="000F3D7A"/>
    <w:rsid w:val="00113150"/>
    <w:rsid w:val="001218C5"/>
    <w:rsid w:val="00126E6B"/>
    <w:rsid w:val="001427CA"/>
    <w:rsid w:val="001460E3"/>
    <w:rsid w:val="00150F70"/>
    <w:rsid w:val="00156226"/>
    <w:rsid w:val="00156855"/>
    <w:rsid w:val="0016265E"/>
    <w:rsid w:val="00170ADD"/>
    <w:rsid w:val="001733D4"/>
    <w:rsid w:val="00186F3C"/>
    <w:rsid w:val="0019146E"/>
    <w:rsid w:val="001A74D6"/>
    <w:rsid w:val="001B1A57"/>
    <w:rsid w:val="001D3136"/>
    <w:rsid w:val="001F2B48"/>
    <w:rsid w:val="001F5EA7"/>
    <w:rsid w:val="001F615D"/>
    <w:rsid w:val="002028F5"/>
    <w:rsid w:val="00214BE2"/>
    <w:rsid w:val="00226501"/>
    <w:rsid w:val="002378B7"/>
    <w:rsid w:val="00241414"/>
    <w:rsid w:val="0026008B"/>
    <w:rsid w:val="00272469"/>
    <w:rsid w:val="00274B0C"/>
    <w:rsid w:val="002A5066"/>
    <w:rsid w:val="002A575E"/>
    <w:rsid w:val="002B6918"/>
    <w:rsid w:val="002C5091"/>
    <w:rsid w:val="002D2888"/>
    <w:rsid w:val="002D4969"/>
    <w:rsid w:val="002D616B"/>
    <w:rsid w:val="002D6F2E"/>
    <w:rsid w:val="002E329E"/>
    <w:rsid w:val="002F4C8D"/>
    <w:rsid w:val="00300118"/>
    <w:rsid w:val="0030686E"/>
    <w:rsid w:val="00313702"/>
    <w:rsid w:val="00334DC4"/>
    <w:rsid w:val="00337704"/>
    <w:rsid w:val="003400B7"/>
    <w:rsid w:val="00341B56"/>
    <w:rsid w:val="00343518"/>
    <w:rsid w:val="003465C9"/>
    <w:rsid w:val="00347F11"/>
    <w:rsid w:val="0035559A"/>
    <w:rsid w:val="003579F1"/>
    <w:rsid w:val="003655FB"/>
    <w:rsid w:val="003751A9"/>
    <w:rsid w:val="00394C99"/>
    <w:rsid w:val="003978A7"/>
    <w:rsid w:val="003D2CF2"/>
    <w:rsid w:val="003D49E8"/>
    <w:rsid w:val="003E1C59"/>
    <w:rsid w:val="003E67A2"/>
    <w:rsid w:val="00431D1D"/>
    <w:rsid w:val="00442BFE"/>
    <w:rsid w:val="00456A15"/>
    <w:rsid w:val="00457DE5"/>
    <w:rsid w:val="00462B73"/>
    <w:rsid w:val="00476E78"/>
    <w:rsid w:val="00482FB9"/>
    <w:rsid w:val="004857E8"/>
    <w:rsid w:val="00497AB1"/>
    <w:rsid w:val="004B65CE"/>
    <w:rsid w:val="004C141A"/>
    <w:rsid w:val="004E7E9D"/>
    <w:rsid w:val="004F270C"/>
    <w:rsid w:val="004F3818"/>
    <w:rsid w:val="0050403F"/>
    <w:rsid w:val="00504709"/>
    <w:rsid w:val="00511FAE"/>
    <w:rsid w:val="00523B97"/>
    <w:rsid w:val="00531DE9"/>
    <w:rsid w:val="005355BE"/>
    <w:rsid w:val="00535C97"/>
    <w:rsid w:val="005370F8"/>
    <w:rsid w:val="00537D74"/>
    <w:rsid w:val="00540C03"/>
    <w:rsid w:val="00555C62"/>
    <w:rsid w:val="005736FB"/>
    <w:rsid w:val="00577651"/>
    <w:rsid w:val="00591DBC"/>
    <w:rsid w:val="00593516"/>
    <w:rsid w:val="005A5C2F"/>
    <w:rsid w:val="005C3055"/>
    <w:rsid w:val="005C5990"/>
    <w:rsid w:val="005D3112"/>
    <w:rsid w:val="005E6A28"/>
    <w:rsid w:val="005F747F"/>
    <w:rsid w:val="006016CB"/>
    <w:rsid w:val="0060396A"/>
    <w:rsid w:val="00615FC9"/>
    <w:rsid w:val="00616AB2"/>
    <w:rsid w:val="00624DC6"/>
    <w:rsid w:val="00626699"/>
    <w:rsid w:val="00635312"/>
    <w:rsid w:val="00640334"/>
    <w:rsid w:val="00654219"/>
    <w:rsid w:val="006549C7"/>
    <w:rsid w:val="00654C5B"/>
    <w:rsid w:val="00660C16"/>
    <w:rsid w:val="0066421A"/>
    <w:rsid w:val="00695BF4"/>
    <w:rsid w:val="006A242F"/>
    <w:rsid w:val="006A5A75"/>
    <w:rsid w:val="006B6EB9"/>
    <w:rsid w:val="006C01F6"/>
    <w:rsid w:val="006C7F59"/>
    <w:rsid w:val="006D29FC"/>
    <w:rsid w:val="006D7366"/>
    <w:rsid w:val="006E0D73"/>
    <w:rsid w:val="00703179"/>
    <w:rsid w:val="007131DE"/>
    <w:rsid w:val="007133FE"/>
    <w:rsid w:val="00721636"/>
    <w:rsid w:val="00735E8C"/>
    <w:rsid w:val="00743826"/>
    <w:rsid w:val="0075618A"/>
    <w:rsid w:val="00761796"/>
    <w:rsid w:val="0078357A"/>
    <w:rsid w:val="00786ADE"/>
    <w:rsid w:val="007A6D31"/>
    <w:rsid w:val="007A7BBE"/>
    <w:rsid w:val="007B46F0"/>
    <w:rsid w:val="007C333F"/>
    <w:rsid w:val="007D1492"/>
    <w:rsid w:val="007E10B0"/>
    <w:rsid w:val="007E2B9B"/>
    <w:rsid w:val="007F01A9"/>
    <w:rsid w:val="007F03A3"/>
    <w:rsid w:val="007F0544"/>
    <w:rsid w:val="00801B03"/>
    <w:rsid w:val="00804A76"/>
    <w:rsid w:val="00831F7D"/>
    <w:rsid w:val="008341BE"/>
    <w:rsid w:val="008813C0"/>
    <w:rsid w:val="00883F42"/>
    <w:rsid w:val="0088435F"/>
    <w:rsid w:val="008920EB"/>
    <w:rsid w:val="0089524C"/>
    <w:rsid w:val="008A24E4"/>
    <w:rsid w:val="008C3B92"/>
    <w:rsid w:val="008E205C"/>
    <w:rsid w:val="008F3587"/>
    <w:rsid w:val="00912DED"/>
    <w:rsid w:val="00913625"/>
    <w:rsid w:val="009248DA"/>
    <w:rsid w:val="00924A46"/>
    <w:rsid w:val="009264BF"/>
    <w:rsid w:val="009310AD"/>
    <w:rsid w:val="0093340B"/>
    <w:rsid w:val="009462E3"/>
    <w:rsid w:val="009475EB"/>
    <w:rsid w:val="00951FD4"/>
    <w:rsid w:val="00952FA5"/>
    <w:rsid w:val="009559C6"/>
    <w:rsid w:val="00965992"/>
    <w:rsid w:val="00995FBF"/>
    <w:rsid w:val="009A039A"/>
    <w:rsid w:val="009C3DD9"/>
    <w:rsid w:val="009C7F44"/>
    <w:rsid w:val="009D1AD0"/>
    <w:rsid w:val="009D7521"/>
    <w:rsid w:val="009F2351"/>
    <w:rsid w:val="00A109F4"/>
    <w:rsid w:val="00A26797"/>
    <w:rsid w:val="00A35AFC"/>
    <w:rsid w:val="00A826C8"/>
    <w:rsid w:val="00A94D46"/>
    <w:rsid w:val="00AB7627"/>
    <w:rsid w:val="00AC1666"/>
    <w:rsid w:val="00AC791A"/>
    <w:rsid w:val="00AD2A79"/>
    <w:rsid w:val="00AE362F"/>
    <w:rsid w:val="00B00A83"/>
    <w:rsid w:val="00B03CED"/>
    <w:rsid w:val="00B20FCF"/>
    <w:rsid w:val="00B305F2"/>
    <w:rsid w:val="00B34067"/>
    <w:rsid w:val="00B541E5"/>
    <w:rsid w:val="00B563FA"/>
    <w:rsid w:val="00B6599F"/>
    <w:rsid w:val="00B66553"/>
    <w:rsid w:val="00B67A19"/>
    <w:rsid w:val="00B74E30"/>
    <w:rsid w:val="00B7569D"/>
    <w:rsid w:val="00B75899"/>
    <w:rsid w:val="00BA79D1"/>
    <w:rsid w:val="00BB1AA0"/>
    <w:rsid w:val="00BB32D5"/>
    <w:rsid w:val="00BC1433"/>
    <w:rsid w:val="00BC1EDE"/>
    <w:rsid w:val="00BC67D0"/>
    <w:rsid w:val="00BE1152"/>
    <w:rsid w:val="00C0289F"/>
    <w:rsid w:val="00C15BF4"/>
    <w:rsid w:val="00C16019"/>
    <w:rsid w:val="00C2625C"/>
    <w:rsid w:val="00C331BF"/>
    <w:rsid w:val="00C4300B"/>
    <w:rsid w:val="00C53B97"/>
    <w:rsid w:val="00C5698C"/>
    <w:rsid w:val="00C911A1"/>
    <w:rsid w:val="00C9745E"/>
    <w:rsid w:val="00CA08FC"/>
    <w:rsid w:val="00CA459B"/>
    <w:rsid w:val="00CB49AC"/>
    <w:rsid w:val="00CB6459"/>
    <w:rsid w:val="00CD2148"/>
    <w:rsid w:val="00CD5718"/>
    <w:rsid w:val="00CE1A00"/>
    <w:rsid w:val="00CE6337"/>
    <w:rsid w:val="00CF2437"/>
    <w:rsid w:val="00D07A50"/>
    <w:rsid w:val="00D15196"/>
    <w:rsid w:val="00D17A53"/>
    <w:rsid w:val="00D40695"/>
    <w:rsid w:val="00D63769"/>
    <w:rsid w:val="00D64881"/>
    <w:rsid w:val="00D846D9"/>
    <w:rsid w:val="00D95D2A"/>
    <w:rsid w:val="00DA5698"/>
    <w:rsid w:val="00DB59D4"/>
    <w:rsid w:val="00DC141D"/>
    <w:rsid w:val="00E064D7"/>
    <w:rsid w:val="00E06B1A"/>
    <w:rsid w:val="00E13ADC"/>
    <w:rsid w:val="00E14159"/>
    <w:rsid w:val="00E14402"/>
    <w:rsid w:val="00E2107C"/>
    <w:rsid w:val="00E43EC1"/>
    <w:rsid w:val="00E46E53"/>
    <w:rsid w:val="00E50B79"/>
    <w:rsid w:val="00E52DE8"/>
    <w:rsid w:val="00E563B5"/>
    <w:rsid w:val="00EF24AD"/>
    <w:rsid w:val="00F21E98"/>
    <w:rsid w:val="00F27F69"/>
    <w:rsid w:val="00F34785"/>
    <w:rsid w:val="00F3506D"/>
    <w:rsid w:val="00F619AD"/>
    <w:rsid w:val="00F61C95"/>
    <w:rsid w:val="00F61CAC"/>
    <w:rsid w:val="00F7360A"/>
    <w:rsid w:val="00FB0FDC"/>
    <w:rsid w:val="00FC050C"/>
    <w:rsid w:val="00FC5646"/>
    <w:rsid w:val="00FC57A7"/>
    <w:rsid w:val="00FC5EF0"/>
    <w:rsid w:val="00FF0604"/>
    <w:rsid w:val="00FF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233BF62"/>
  <w15:docId w15:val="{69EB88FE-2B0A-4466-81B9-4B019FF3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2CF2"/>
    <w:pPr>
      <w:keepNext/>
      <w:spacing w:after="0" w:line="240" w:lineRule="auto"/>
      <w:outlineLvl w:val="0"/>
    </w:pPr>
    <w:rPr>
      <w:rFonts w:ascii="Times New Roman" w:eastAsia="Times New Roman" w:hAnsi="Times New Roman" w:cs="Times New Roman"/>
      <w:b/>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43B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0743B0"/>
    <w:rPr>
      <w:rFonts w:cs="Times New Roman"/>
    </w:rPr>
  </w:style>
  <w:style w:type="paragraph" w:styleId="ListParagraph">
    <w:name w:val="List Paragraph"/>
    <w:basedOn w:val="Normal"/>
    <w:uiPriority w:val="34"/>
    <w:qFormat/>
    <w:rsid w:val="008A24E4"/>
    <w:pPr>
      <w:ind w:left="720"/>
      <w:contextualSpacing/>
    </w:pPr>
  </w:style>
  <w:style w:type="character" w:customStyle="1" w:styleId="apple-style-span">
    <w:name w:val="apple-style-span"/>
    <w:basedOn w:val="DefaultParagraphFont"/>
    <w:rsid w:val="00D15196"/>
    <w:rPr>
      <w:rFonts w:ascii="Times New Roman" w:hAnsi="Times New Roman" w:cs="Times New Roman"/>
    </w:rPr>
  </w:style>
  <w:style w:type="character" w:customStyle="1" w:styleId="Heading1Char">
    <w:name w:val="Heading 1 Char"/>
    <w:basedOn w:val="DefaultParagraphFont"/>
    <w:link w:val="Heading1"/>
    <w:rsid w:val="003D2CF2"/>
    <w:rPr>
      <w:rFonts w:ascii="Times New Roman" w:eastAsia="Times New Roman" w:hAnsi="Times New Roman" w:cs="Times New Roman"/>
      <w:b/>
      <w:sz w:val="24"/>
      <w:szCs w:val="20"/>
      <w:u w:val="single"/>
      <w:lang w:eastAsia="en-US"/>
    </w:rPr>
  </w:style>
  <w:style w:type="paragraph" w:styleId="BalloonText">
    <w:name w:val="Balloon Text"/>
    <w:basedOn w:val="Normal"/>
    <w:link w:val="BalloonTextChar"/>
    <w:uiPriority w:val="99"/>
    <w:semiHidden/>
    <w:unhideWhenUsed/>
    <w:rsid w:val="00355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9A"/>
    <w:rPr>
      <w:rFonts w:ascii="Segoe UI" w:hAnsi="Segoe UI" w:cs="Segoe UI"/>
      <w:sz w:val="18"/>
      <w:szCs w:val="18"/>
    </w:rPr>
  </w:style>
  <w:style w:type="character" w:styleId="Hyperlink">
    <w:name w:val="Hyperlink"/>
    <w:basedOn w:val="DefaultParagraphFont"/>
    <w:uiPriority w:val="99"/>
    <w:unhideWhenUsed/>
    <w:rsid w:val="00761796"/>
    <w:rPr>
      <w:rFonts w:ascii="Times New Roman" w:hAnsi="Times New Roman" w:cs="Times New Roman" w:hint="default"/>
      <w:color w:val="0000FF"/>
      <w:u w:val="single"/>
    </w:rPr>
  </w:style>
  <w:style w:type="paragraph" w:styleId="NormalWeb">
    <w:name w:val="Normal (Web)"/>
    <w:basedOn w:val="Normal"/>
    <w:uiPriority w:val="99"/>
    <w:semiHidden/>
    <w:unhideWhenUsed/>
    <w:rsid w:val="00761796"/>
    <w:pPr>
      <w:spacing w:before="100" w:beforeAutospacing="1" w:after="300" w:line="300" w:lineRule="atLeast"/>
    </w:pPr>
    <w:rPr>
      <w:rFonts w:ascii="Times New Roman" w:eastAsia="Times New Roman" w:hAnsi="Times New Roman" w:cs="Times New Roman"/>
      <w:color w:val="252525"/>
      <w:sz w:val="24"/>
      <w:szCs w:val="24"/>
      <w:lang w:eastAsia="zh-TW"/>
    </w:rPr>
  </w:style>
  <w:style w:type="paragraph" w:styleId="NoSpacing">
    <w:name w:val="No Spacing"/>
    <w:uiPriority w:val="1"/>
    <w:qFormat/>
    <w:rsid w:val="00761796"/>
    <w:pPr>
      <w:spacing w:after="0" w:line="240" w:lineRule="auto"/>
    </w:pPr>
  </w:style>
  <w:style w:type="paragraph" w:styleId="Header">
    <w:name w:val="header"/>
    <w:basedOn w:val="Normal"/>
    <w:link w:val="HeaderChar"/>
    <w:uiPriority w:val="99"/>
    <w:unhideWhenUsed/>
    <w:rsid w:val="00761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96"/>
  </w:style>
  <w:style w:type="table" w:styleId="TableGrid">
    <w:name w:val="Table Grid"/>
    <w:basedOn w:val="TableNormal"/>
    <w:uiPriority w:val="39"/>
    <w:rsid w:val="0076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091"/>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efaultParagraphFont"/>
    <w:rsid w:val="007A6D31"/>
  </w:style>
  <w:style w:type="character" w:styleId="CommentReference">
    <w:name w:val="annotation reference"/>
    <w:basedOn w:val="DefaultParagraphFont"/>
    <w:uiPriority w:val="99"/>
    <w:semiHidden/>
    <w:unhideWhenUsed/>
    <w:rsid w:val="002D2888"/>
    <w:rPr>
      <w:sz w:val="16"/>
      <w:szCs w:val="16"/>
    </w:rPr>
  </w:style>
  <w:style w:type="paragraph" w:styleId="CommentText">
    <w:name w:val="annotation text"/>
    <w:basedOn w:val="Normal"/>
    <w:link w:val="CommentTextChar"/>
    <w:uiPriority w:val="99"/>
    <w:semiHidden/>
    <w:unhideWhenUsed/>
    <w:rsid w:val="002D2888"/>
    <w:pPr>
      <w:spacing w:line="240" w:lineRule="auto"/>
    </w:pPr>
    <w:rPr>
      <w:sz w:val="20"/>
      <w:szCs w:val="20"/>
    </w:rPr>
  </w:style>
  <w:style w:type="character" w:customStyle="1" w:styleId="CommentTextChar">
    <w:name w:val="Comment Text Char"/>
    <w:basedOn w:val="DefaultParagraphFont"/>
    <w:link w:val="CommentText"/>
    <w:uiPriority w:val="99"/>
    <w:semiHidden/>
    <w:rsid w:val="002D2888"/>
    <w:rPr>
      <w:sz w:val="20"/>
      <w:szCs w:val="20"/>
    </w:rPr>
  </w:style>
  <w:style w:type="paragraph" w:styleId="CommentSubject">
    <w:name w:val="annotation subject"/>
    <w:basedOn w:val="CommentText"/>
    <w:next w:val="CommentText"/>
    <w:link w:val="CommentSubjectChar"/>
    <w:uiPriority w:val="99"/>
    <w:semiHidden/>
    <w:unhideWhenUsed/>
    <w:rsid w:val="002D2888"/>
    <w:rPr>
      <w:b/>
      <w:bCs/>
    </w:rPr>
  </w:style>
  <w:style w:type="character" w:customStyle="1" w:styleId="CommentSubjectChar">
    <w:name w:val="Comment Subject Char"/>
    <w:basedOn w:val="CommentTextChar"/>
    <w:link w:val="CommentSubject"/>
    <w:uiPriority w:val="99"/>
    <w:semiHidden/>
    <w:rsid w:val="002D2888"/>
    <w:rPr>
      <w:b/>
      <w:bCs/>
      <w:sz w:val="20"/>
      <w:szCs w:val="20"/>
    </w:rPr>
  </w:style>
  <w:style w:type="character" w:styleId="Emphasis">
    <w:name w:val="Emphasis"/>
    <w:basedOn w:val="DefaultParagraphFont"/>
    <w:uiPriority w:val="20"/>
    <w:qFormat/>
    <w:rsid w:val="002A57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089">
      <w:bodyDiv w:val="1"/>
      <w:marLeft w:val="0"/>
      <w:marRight w:val="0"/>
      <w:marTop w:val="0"/>
      <w:marBottom w:val="0"/>
      <w:divBdr>
        <w:top w:val="none" w:sz="0" w:space="0" w:color="auto"/>
        <w:left w:val="none" w:sz="0" w:space="0" w:color="auto"/>
        <w:bottom w:val="none" w:sz="0" w:space="0" w:color="auto"/>
        <w:right w:val="none" w:sz="0" w:space="0" w:color="auto"/>
      </w:divBdr>
    </w:div>
    <w:div w:id="335890540">
      <w:bodyDiv w:val="1"/>
      <w:marLeft w:val="0"/>
      <w:marRight w:val="0"/>
      <w:marTop w:val="0"/>
      <w:marBottom w:val="0"/>
      <w:divBdr>
        <w:top w:val="none" w:sz="0" w:space="0" w:color="auto"/>
        <w:left w:val="none" w:sz="0" w:space="0" w:color="auto"/>
        <w:bottom w:val="none" w:sz="0" w:space="0" w:color="auto"/>
        <w:right w:val="none" w:sz="0" w:space="0" w:color="auto"/>
      </w:divBdr>
    </w:div>
    <w:div w:id="385565760">
      <w:bodyDiv w:val="1"/>
      <w:marLeft w:val="0"/>
      <w:marRight w:val="0"/>
      <w:marTop w:val="0"/>
      <w:marBottom w:val="0"/>
      <w:divBdr>
        <w:top w:val="none" w:sz="0" w:space="0" w:color="auto"/>
        <w:left w:val="none" w:sz="0" w:space="0" w:color="auto"/>
        <w:bottom w:val="none" w:sz="0" w:space="0" w:color="auto"/>
        <w:right w:val="none" w:sz="0" w:space="0" w:color="auto"/>
      </w:divBdr>
    </w:div>
    <w:div w:id="565142948">
      <w:bodyDiv w:val="1"/>
      <w:marLeft w:val="0"/>
      <w:marRight w:val="0"/>
      <w:marTop w:val="0"/>
      <w:marBottom w:val="0"/>
      <w:divBdr>
        <w:top w:val="none" w:sz="0" w:space="0" w:color="auto"/>
        <w:left w:val="none" w:sz="0" w:space="0" w:color="auto"/>
        <w:bottom w:val="none" w:sz="0" w:space="0" w:color="auto"/>
        <w:right w:val="none" w:sz="0" w:space="0" w:color="auto"/>
      </w:divBdr>
    </w:div>
    <w:div w:id="593976647">
      <w:bodyDiv w:val="1"/>
      <w:marLeft w:val="0"/>
      <w:marRight w:val="0"/>
      <w:marTop w:val="0"/>
      <w:marBottom w:val="0"/>
      <w:divBdr>
        <w:top w:val="none" w:sz="0" w:space="0" w:color="auto"/>
        <w:left w:val="none" w:sz="0" w:space="0" w:color="auto"/>
        <w:bottom w:val="none" w:sz="0" w:space="0" w:color="auto"/>
        <w:right w:val="none" w:sz="0" w:space="0" w:color="auto"/>
      </w:divBdr>
    </w:div>
    <w:div w:id="1102070697">
      <w:bodyDiv w:val="1"/>
      <w:marLeft w:val="0"/>
      <w:marRight w:val="0"/>
      <w:marTop w:val="0"/>
      <w:marBottom w:val="0"/>
      <w:divBdr>
        <w:top w:val="none" w:sz="0" w:space="0" w:color="auto"/>
        <w:left w:val="none" w:sz="0" w:space="0" w:color="auto"/>
        <w:bottom w:val="none" w:sz="0" w:space="0" w:color="auto"/>
        <w:right w:val="none" w:sz="0" w:space="0" w:color="auto"/>
      </w:divBdr>
    </w:div>
    <w:div w:id="1464035154">
      <w:bodyDiv w:val="1"/>
      <w:marLeft w:val="0"/>
      <w:marRight w:val="0"/>
      <w:marTop w:val="0"/>
      <w:marBottom w:val="0"/>
      <w:divBdr>
        <w:top w:val="none" w:sz="0" w:space="0" w:color="auto"/>
        <w:left w:val="none" w:sz="0" w:space="0" w:color="auto"/>
        <w:bottom w:val="none" w:sz="0" w:space="0" w:color="auto"/>
        <w:right w:val="none" w:sz="0" w:space="0" w:color="auto"/>
      </w:divBdr>
    </w:div>
    <w:div w:id="1519267911">
      <w:bodyDiv w:val="1"/>
      <w:marLeft w:val="0"/>
      <w:marRight w:val="0"/>
      <w:marTop w:val="0"/>
      <w:marBottom w:val="0"/>
      <w:divBdr>
        <w:top w:val="none" w:sz="0" w:space="0" w:color="auto"/>
        <w:left w:val="none" w:sz="0" w:space="0" w:color="auto"/>
        <w:bottom w:val="none" w:sz="0" w:space="0" w:color="auto"/>
        <w:right w:val="none" w:sz="0" w:space="0" w:color="auto"/>
      </w:divBdr>
    </w:div>
    <w:div w:id="15534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am@mgm.mo" TargetMode="External"/><Relationship Id="rId3" Type="http://schemas.openxmlformats.org/officeDocument/2006/relationships/settings" Target="settings.xml"/><Relationship Id="rId7" Type="http://schemas.openxmlformats.org/officeDocument/2006/relationships/hyperlink" Target="mailto:jessiekuan@mgm.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anakung@mgm.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MGMmacau</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Sidney Luk</dc:creator>
  <cp:lastModifiedBy>Jessie Kuan</cp:lastModifiedBy>
  <cp:revision>30</cp:revision>
  <cp:lastPrinted>2018-06-01T04:16:00Z</cp:lastPrinted>
  <dcterms:created xsi:type="dcterms:W3CDTF">2018-06-25T03:57:00Z</dcterms:created>
  <dcterms:modified xsi:type="dcterms:W3CDTF">2018-06-25T07:05:00Z</dcterms:modified>
</cp:coreProperties>
</file>